
<file path=[Content_Types].xml><?xml version="1.0" encoding="utf-8"?>
<Types xmlns="http://schemas.openxmlformats.org/package/2006/content-types">
  <Default Extension="bin" ContentType="application/vnd.ms-office.activeX"/>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E29" w:rsidRPr="00632ECE" w:rsidRDefault="00E45E29">
      <w:pPr>
        <w:rPr>
          <w:rFonts w:ascii="Times New Roman" w:hAnsi="Times New Roman" w:cs="Times New Roman"/>
          <w:color w:val="000000" w:themeColor="text1"/>
          <w:sz w:val="28"/>
          <w:szCs w:val="24"/>
        </w:rPr>
      </w:pPr>
      <w:r w:rsidRPr="00632ECE">
        <w:rPr>
          <w:rFonts w:ascii="Times New Roman" w:hAnsi="Times New Roman" w:cs="Times New Roman"/>
          <w:color w:val="000000" w:themeColor="text1"/>
          <w:sz w:val="28"/>
          <w:szCs w:val="24"/>
        </w:rPr>
        <w:t>ЕНГ (химия). Банк заданий. Учитель химии Кузьмичёва Л.Б.</w:t>
      </w:r>
    </w:p>
    <w:tbl>
      <w:tblPr>
        <w:tblStyle w:val="a3"/>
        <w:tblW w:w="14879" w:type="dxa"/>
        <w:tblLook w:val="04A0" w:firstRow="1" w:lastRow="0" w:firstColumn="1" w:lastColumn="0" w:noHBand="0" w:noVBand="1"/>
      </w:tblPr>
      <w:tblGrid>
        <w:gridCol w:w="800"/>
        <w:gridCol w:w="1792"/>
        <w:gridCol w:w="2392"/>
        <w:gridCol w:w="9895"/>
      </w:tblGrid>
      <w:tr w:rsidR="00210C69" w:rsidRPr="00210C69" w:rsidTr="000E2F4B">
        <w:trPr>
          <w:trHeight w:val="556"/>
        </w:trPr>
        <w:tc>
          <w:tcPr>
            <w:tcW w:w="764" w:type="dxa"/>
          </w:tcPr>
          <w:p w:rsidR="00E45E29" w:rsidRPr="00210C69" w:rsidRDefault="00E45E29" w:rsidP="00632ECE">
            <w:pPr>
              <w:jc w:val="cente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 урока</w:t>
            </w:r>
          </w:p>
        </w:tc>
        <w:tc>
          <w:tcPr>
            <w:tcW w:w="1989" w:type="dxa"/>
          </w:tcPr>
          <w:p w:rsidR="00E45E29" w:rsidRPr="00210C69" w:rsidRDefault="00E45E29" w:rsidP="00632ECE">
            <w:pPr>
              <w:jc w:val="cente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Тема урока</w:t>
            </w:r>
          </w:p>
        </w:tc>
        <w:tc>
          <w:tcPr>
            <w:tcW w:w="2210" w:type="dxa"/>
          </w:tcPr>
          <w:p w:rsidR="00E45E29" w:rsidRPr="00210C69" w:rsidRDefault="00E45E29" w:rsidP="00632ECE">
            <w:pPr>
              <w:jc w:val="center"/>
              <w:rPr>
                <w:rFonts w:ascii="Times New Roman" w:hAnsi="Times New Roman" w:cs="Times New Roman"/>
                <w:color w:val="000000" w:themeColor="text1"/>
                <w:sz w:val="24"/>
                <w:szCs w:val="24"/>
              </w:rPr>
            </w:pPr>
            <w:proofErr w:type="spellStart"/>
            <w:r w:rsidRPr="00210C69">
              <w:rPr>
                <w:rFonts w:ascii="Times New Roman" w:hAnsi="Times New Roman" w:cs="Times New Roman"/>
                <w:color w:val="000000" w:themeColor="text1"/>
                <w:sz w:val="24"/>
                <w:szCs w:val="24"/>
              </w:rPr>
              <w:t>Компетентностная</w:t>
            </w:r>
            <w:proofErr w:type="spellEnd"/>
            <w:r w:rsidRPr="00210C69">
              <w:rPr>
                <w:rFonts w:ascii="Times New Roman" w:hAnsi="Times New Roman" w:cs="Times New Roman"/>
                <w:color w:val="000000" w:themeColor="text1"/>
                <w:sz w:val="24"/>
                <w:szCs w:val="24"/>
              </w:rPr>
              <w:t xml:space="preserve"> область</w:t>
            </w:r>
          </w:p>
        </w:tc>
        <w:tc>
          <w:tcPr>
            <w:tcW w:w="9916" w:type="dxa"/>
          </w:tcPr>
          <w:p w:rsidR="00E45E29" w:rsidRPr="00210C69" w:rsidRDefault="00E45E29" w:rsidP="00632ECE">
            <w:pPr>
              <w:jc w:val="cente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Задания из банка данных ФИПИ</w:t>
            </w:r>
          </w:p>
        </w:tc>
      </w:tr>
      <w:tr w:rsidR="00210C69" w:rsidRPr="00210C69" w:rsidTr="000E2F4B">
        <w:tc>
          <w:tcPr>
            <w:tcW w:w="764" w:type="dxa"/>
          </w:tcPr>
          <w:p w:rsidR="00E45E29" w:rsidRPr="00210C69" w:rsidRDefault="004B0A1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w:t>
            </w:r>
          </w:p>
        </w:tc>
        <w:tc>
          <w:tcPr>
            <w:tcW w:w="1989" w:type="dxa"/>
          </w:tcPr>
          <w:p w:rsidR="000A4D0C" w:rsidRPr="00210C69" w:rsidRDefault="0016459D" w:rsidP="00414217">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9 класс</w:t>
            </w:r>
            <w:r w:rsidR="00414217" w:rsidRPr="00210C69">
              <w:rPr>
                <w:rFonts w:ascii="Times New Roman" w:hAnsi="Times New Roman" w:cs="Times New Roman"/>
                <w:color w:val="000000" w:themeColor="text1"/>
                <w:sz w:val="24"/>
                <w:szCs w:val="24"/>
              </w:rPr>
              <w:t xml:space="preserve"> </w:t>
            </w:r>
            <w:r w:rsidR="000A4D0C" w:rsidRPr="00210C69">
              <w:rPr>
                <w:rFonts w:ascii="Times New Roman" w:hAnsi="Times New Roman" w:cs="Times New Roman"/>
                <w:color w:val="000000" w:themeColor="text1"/>
                <w:sz w:val="24"/>
                <w:szCs w:val="24"/>
              </w:rPr>
              <w:t>«Фосфор»</w:t>
            </w:r>
          </w:p>
        </w:tc>
        <w:tc>
          <w:tcPr>
            <w:tcW w:w="2210" w:type="dxa"/>
          </w:tcPr>
          <w:p w:rsidR="00E45E29" w:rsidRPr="00210C69" w:rsidRDefault="00176CA6">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Научное объяснение явлений</w:t>
            </w:r>
          </w:p>
        </w:tc>
        <w:tc>
          <w:tcPr>
            <w:tcW w:w="9916" w:type="dxa"/>
          </w:tcPr>
          <w:p w:rsidR="00176CA6" w:rsidRPr="00210C69" w:rsidRDefault="00176CA6" w:rsidP="006436AE">
            <w:pPr>
              <w:pStyle w:val="a4"/>
              <w:shd w:val="clear" w:color="auto" w:fill="FFFFFF"/>
              <w:spacing w:before="0" w:beforeAutospacing="0" w:after="150" w:afterAutospacing="0"/>
              <w:jc w:val="both"/>
              <w:rPr>
                <w:color w:val="000000" w:themeColor="text1"/>
              </w:rPr>
            </w:pPr>
            <w:r w:rsidRPr="00210C69">
              <w:rPr>
                <w:color w:val="000000" w:themeColor="text1"/>
              </w:rPr>
              <w:t xml:space="preserve">Прочитайте отрывок из знаменитой «Собаки </w:t>
            </w:r>
            <w:proofErr w:type="spellStart"/>
            <w:r w:rsidRPr="00210C69">
              <w:rPr>
                <w:color w:val="000000" w:themeColor="text1"/>
              </w:rPr>
              <w:t>Баскервилей</w:t>
            </w:r>
            <w:proofErr w:type="spellEnd"/>
            <w:r w:rsidRPr="00210C69">
              <w:rPr>
                <w:color w:val="000000" w:themeColor="text1"/>
              </w:rPr>
              <w:t xml:space="preserve">» А. </w:t>
            </w:r>
            <w:proofErr w:type="spellStart"/>
            <w:r w:rsidRPr="00210C69">
              <w:rPr>
                <w:color w:val="000000" w:themeColor="text1"/>
              </w:rPr>
              <w:t>Конан</w:t>
            </w:r>
            <w:proofErr w:type="spellEnd"/>
            <w:r w:rsidRPr="00210C69">
              <w:rPr>
                <w:color w:val="000000" w:themeColor="text1"/>
              </w:rPr>
              <w:t>-Дойла и ответьте на следующие за ним вопросы. «...Да! Это была собака, огромная, черная, как смоль. Но такой собаки еще никто из нас, смертных, не видывал. Из ее отверстой пасти вырывалось пламя, глаза метали искры, по морде и загривку мерцал переливающийся огонь. Ни в чьем воспаленном мозгу не могло возникнуть видение более страшное, более омерзительное, чем это адское существо, выскочившее на нас из тумана... Страшный пес, величиной с молодую львицу. Его огромная пасть все еще светилась голубоватым пламенем, глубоко сидящие дикие глаза были обведены огненными кругами. Я дотронулся до этой светящейся головы и, отняв руку, увидел, что мои пальцы тоже засветились в темноте. — Фосфор, — сказал я».</w:t>
            </w:r>
          </w:p>
          <w:p w:rsidR="00176CA6" w:rsidRPr="00210C69" w:rsidRDefault="00176CA6" w:rsidP="006436AE">
            <w:pPr>
              <w:pStyle w:val="a4"/>
              <w:shd w:val="clear" w:color="auto" w:fill="FFFFFF"/>
              <w:spacing w:before="0" w:beforeAutospacing="0" w:after="150" w:afterAutospacing="0"/>
              <w:jc w:val="both"/>
              <w:rPr>
                <w:color w:val="000000" w:themeColor="text1"/>
              </w:rPr>
            </w:pPr>
            <w:r w:rsidRPr="00210C69">
              <w:rPr>
                <w:color w:val="000000" w:themeColor="text1"/>
              </w:rPr>
              <w:t>Вопрос 1. Фосфор бывает белый, красный и черный. О каком фосфоре идет речь в отрывке? Объясните, почему вы так считаете.</w:t>
            </w:r>
          </w:p>
          <w:p w:rsidR="00176CA6" w:rsidRPr="00210C69" w:rsidRDefault="00176CA6" w:rsidP="006436AE">
            <w:pPr>
              <w:pStyle w:val="a4"/>
              <w:shd w:val="clear" w:color="auto" w:fill="FFFFFF"/>
              <w:spacing w:before="0" w:beforeAutospacing="0" w:after="150" w:afterAutospacing="0"/>
              <w:jc w:val="both"/>
              <w:rPr>
                <w:color w:val="000000" w:themeColor="text1"/>
              </w:rPr>
            </w:pPr>
            <w:r w:rsidRPr="00210C69">
              <w:rPr>
                <w:color w:val="000000" w:themeColor="text1"/>
              </w:rPr>
              <w:t xml:space="preserve">Вопрос 2. В этом отрывке Артур </w:t>
            </w:r>
            <w:proofErr w:type="spellStart"/>
            <w:r w:rsidRPr="00210C69">
              <w:rPr>
                <w:color w:val="000000" w:themeColor="text1"/>
              </w:rPr>
              <w:t>Конан</w:t>
            </w:r>
            <w:proofErr w:type="spellEnd"/>
            <w:r w:rsidRPr="00210C69">
              <w:rPr>
                <w:color w:val="000000" w:themeColor="text1"/>
              </w:rPr>
              <w:t xml:space="preserve"> Дойл допустил существенную химическую ошибку. Он не учел химических свойств фосфора и его соединений. Проанализируйте содержание отрывка. Почему описанное в нем явление маловероятно? Назовите не менее двух причин.</w:t>
            </w:r>
          </w:p>
          <w:p w:rsidR="00176CA6" w:rsidRPr="00210C69" w:rsidRDefault="00176CA6" w:rsidP="006436AE">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Вопрос 3. В отрывке говорится: «Я дотронулся до этой светящейся головы и, отняв руку, увидел, что мои пальцы тоже засветились в темноте. — Фосфор, — сказал я».</w:t>
            </w:r>
            <w:r w:rsidR="00245EAB" w:rsidRPr="00210C69">
              <w:rPr>
                <w:color w:val="000000" w:themeColor="text1"/>
              </w:rPr>
              <w:t xml:space="preserve"> </w:t>
            </w:r>
            <w:r w:rsidRPr="00210C69">
              <w:rPr>
                <w:color w:val="000000" w:themeColor="text1"/>
              </w:rPr>
              <w:t>Зная свойства «светящегося» фосфора, выберите верные утверждения.</w:t>
            </w:r>
          </w:p>
          <w:p w:rsidR="00176CA6" w:rsidRPr="00210C69" w:rsidRDefault="00176CA6" w:rsidP="006436AE">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А. Попадание фосфора на кожу безопасно.</w:t>
            </w:r>
          </w:p>
          <w:p w:rsidR="00176CA6" w:rsidRPr="00210C69" w:rsidRDefault="00176CA6" w:rsidP="006436AE">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В. Попадание фосфора на кожу вызывает ожоги.</w:t>
            </w:r>
          </w:p>
          <w:p w:rsidR="00176CA6" w:rsidRPr="00210C69" w:rsidRDefault="00176CA6" w:rsidP="006436AE">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С. Фосфор нужно брать только пинцетом или щипцами.</w:t>
            </w:r>
          </w:p>
          <w:p w:rsidR="00E45E29" w:rsidRPr="00210C69" w:rsidRDefault="00414217" w:rsidP="00414217">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D. Фосфор хранят под водой.</w:t>
            </w:r>
          </w:p>
        </w:tc>
      </w:tr>
      <w:tr w:rsidR="00210C69" w:rsidRPr="00210C69" w:rsidTr="000E2F4B">
        <w:tc>
          <w:tcPr>
            <w:tcW w:w="764" w:type="dxa"/>
          </w:tcPr>
          <w:p w:rsidR="00E45E29" w:rsidRPr="00210C69" w:rsidRDefault="004B0A1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№70</w:t>
            </w:r>
          </w:p>
        </w:tc>
        <w:tc>
          <w:tcPr>
            <w:tcW w:w="1989" w:type="dxa"/>
          </w:tcPr>
          <w:p w:rsidR="00BB54E8" w:rsidRPr="00210C69" w:rsidRDefault="0016459D" w:rsidP="00414217">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10 класс</w:t>
            </w:r>
            <w:r w:rsidR="00414217" w:rsidRPr="00210C69">
              <w:rPr>
                <w:rFonts w:ascii="Times New Roman" w:hAnsi="Times New Roman" w:cs="Times New Roman"/>
                <w:color w:val="000000" w:themeColor="text1"/>
                <w:sz w:val="24"/>
                <w:szCs w:val="24"/>
              </w:rPr>
              <w:t xml:space="preserve"> </w:t>
            </w:r>
            <w:r w:rsidR="00BB54E8" w:rsidRPr="00210C69">
              <w:rPr>
                <w:rFonts w:ascii="Times New Roman" w:hAnsi="Times New Roman" w:cs="Times New Roman"/>
                <w:color w:val="000000" w:themeColor="text1"/>
                <w:sz w:val="24"/>
                <w:szCs w:val="24"/>
              </w:rPr>
              <w:t>«Жиры»</w:t>
            </w:r>
          </w:p>
        </w:tc>
        <w:tc>
          <w:tcPr>
            <w:tcW w:w="2210" w:type="dxa"/>
          </w:tcPr>
          <w:p w:rsidR="00E45E29" w:rsidRPr="00210C69" w:rsidRDefault="006918DA">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Научное объяснение явлений</w:t>
            </w:r>
          </w:p>
        </w:tc>
        <w:tc>
          <w:tcPr>
            <w:tcW w:w="9916" w:type="dxa"/>
          </w:tcPr>
          <w:p w:rsidR="00245EAB" w:rsidRPr="00210C69" w:rsidRDefault="00245EAB" w:rsidP="006436AE">
            <w:pPr>
              <w:pStyle w:val="a4"/>
              <w:shd w:val="clear" w:color="auto" w:fill="FFFFFF"/>
              <w:spacing w:before="0" w:beforeAutospacing="0" w:after="150" w:afterAutospacing="0"/>
              <w:jc w:val="both"/>
              <w:rPr>
                <w:color w:val="000000" w:themeColor="text1"/>
              </w:rPr>
            </w:pPr>
            <w:r w:rsidRPr="00210C69">
              <w:rPr>
                <w:color w:val="000000" w:themeColor="text1"/>
              </w:rPr>
              <w:t xml:space="preserve">Одной из причин долголетия японцев является широкое употребление в пищу морепродуктов. Содержащиеся в них жиры являются ненасыщенными. В их состав входит большое число незаменимых жирных кислот и жирорастворимых витаминов. Как незаменимые жирные кислоты, так и жирорастворимые витамины являются важнейшими составляющими рациона питания, необходимыми для поддержания здоровья человека и продления его жизни. </w:t>
            </w:r>
          </w:p>
          <w:p w:rsidR="00245EAB" w:rsidRPr="00210C69" w:rsidRDefault="00245EAB" w:rsidP="006436AE">
            <w:pPr>
              <w:pStyle w:val="a4"/>
              <w:shd w:val="clear" w:color="auto" w:fill="FFFFFF"/>
              <w:spacing w:before="0" w:beforeAutospacing="0" w:after="150" w:afterAutospacing="0"/>
              <w:jc w:val="both"/>
              <w:rPr>
                <w:color w:val="000000" w:themeColor="text1"/>
              </w:rPr>
            </w:pPr>
            <w:r w:rsidRPr="00210C69">
              <w:rPr>
                <w:color w:val="000000" w:themeColor="text1"/>
              </w:rPr>
              <w:t>Задание 1. Установите относительную молекулярную массу незаменимой аминокислоты – триптофана С</w:t>
            </w:r>
            <w:r w:rsidRPr="00210C69">
              <w:rPr>
                <w:color w:val="000000" w:themeColor="text1"/>
                <w:vertAlign w:val="subscript"/>
              </w:rPr>
              <w:t>11</w:t>
            </w:r>
            <w:r w:rsidRPr="00210C69">
              <w:rPr>
                <w:color w:val="000000" w:themeColor="text1"/>
              </w:rPr>
              <w:t>Н</w:t>
            </w:r>
            <w:r w:rsidRPr="00210C69">
              <w:rPr>
                <w:color w:val="000000" w:themeColor="text1"/>
                <w:vertAlign w:val="subscript"/>
              </w:rPr>
              <w:t>12</w:t>
            </w:r>
            <w:r w:rsidRPr="00210C69">
              <w:rPr>
                <w:color w:val="000000" w:themeColor="text1"/>
              </w:rPr>
              <w:t>О</w:t>
            </w:r>
            <w:r w:rsidRPr="00210C69">
              <w:rPr>
                <w:color w:val="000000" w:themeColor="text1"/>
                <w:vertAlign w:val="subscript"/>
              </w:rPr>
              <w:t>2</w:t>
            </w:r>
            <w:r w:rsidRPr="00210C69">
              <w:rPr>
                <w:color w:val="000000" w:themeColor="text1"/>
              </w:rPr>
              <w:t>N</w:t>
            </w:r>
            <w:r w:rsidRPr="00210C69">
              <w:rPr>
                <w:color w:val="000000" w:themeColor="text1"/>
                <w:vertAlign w:val="subscript"/>
              </w:rPr>
              <w:t>2</w:t>
            </w:r>
            <w:r w:rsidRPr="00210C69">
              <w:rPr>
                <w:color w:val="000000" w:themeColor="text1"/>
              </w:rPr>
              <w:t>.</w:t>
            </w:r>
          </w:p>
          <w:p w:rsidR="00E45E29" w:rsidRPr="00210C69" w:rsidRDefault="00245EAB" w:rsidP="00414217">
            <w:pPr>
              <w:pStyle w:val="a4"/>
              <w:shd w:val="clear" w:color="auto" w:fill="FFFFFF"/>
              <w:spacing w:before="0" w:beforeAutospacing="0" w:after="150" w:afterAutospacing="0"/>
              <w:jc w:val="both"/>
              <w:rPr>
                <w:color w:val="000000" w:themeColor="text1"/>
              </w:rPr>
            </w:pPr>
            <w:r w:rsidRPr="00210C69">
              <w:rPr>
                <w:color w:val="000000" w:themeColor="text1"/>
              </w:rPr>
              <w:t>Задание 2.</w:t>
            </w:r>
            <w:r w:rsidR="00632ECE">
              <w:rPr>
                <w:color w:val="000000" w:themeColor="text1"/>
              </w:rPr>
              <w:t xml:space="preserve"> </w:t>
            </w:r>
            <w:r w:rsidRPr="00210C69">
              <w:rPr>
                <w:color w:val="000000" w:themeColor="text1"/>
              </w:rPr>
              <w:t>Приготовьте сообщение о незам</w:t>
            </w:r>
            <w:r w:rsidR="00414217" w:rsidRPr="00210C69">
              <w:rPr>
                <w:color w:val="000000" w:themeColor="text1"/>
              </w:rPr>
              <w:t>енимых аминокислотах.</w:t>
            </w:r>
          </w:p>
        </w:tc>
      </w:tr>
      <w:tr w:rsidR="00210C69" w:rsidRPr="00210C69" w:rsidTr="000E2F4B">
        <w:tc>
          <w:tcPr>
            <w:tcW w:w="764" w:type="dxa"/>
          </w:tcPr>
          <w:p w:rsidR="00E45E29" w:rsidRPr="00210C69" w:rsidRDefault="004B0A1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№59</w:t>
            </w:r>
          </w:p>
        </w:tc>
        <w:tc>
          <w:tcPr>
            <w:tcW w:w="1989" w:type="dxa"/>
          </w:tcPr>
          <w:p w:rsidR="0067128A" w:rsidRDefault="00BB54E8" w:rsidP="00414217">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10 класс</w:t>
            </w:r>
          </w:p>
          <w:p w:rsidR="00BB54E8" w:rsidRPr="00210C69" w:rsidRDefault="00BB54E8" w:rsidP="00414217">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«Карбоновые кислоты»</w:t>
            </w:r>
          </w:p>
        </w:tc>
        <w:tc>
          <w:tcPr>
            <w:tcW w:w="2210" w:type="dxa"/>
          </w:tcPr>
          <w:p w:rsidR="00E45E29" w:rsidRPr="00210C69" w:rsidRDefault="006918DA">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Научное объяснение явлений</w:t>
            </w:r>
          </w:p>
        </w:tc>
        <w:tc>
          <w:tcPr>
            <w:tcW w:w="9916" w:type="dxa"/>
          </w:tcPr>
          <w:p w:rsidR="00245EAB" w:rsidRPr="00210C69" w:rsidRDefault="00245EAB" w:rsidP="006436AE">
            <w:pPr>
              <w:pStyle w:val="a4"/>
              <w:shd w:val="clear" w:color="auto" w:fill="FFFFFF"/>
              <w:spacing w:before="0" w:beforeAutospacing="0" w:after="150" w:afterAutospacing="0"/>
              <w:jc w:val="both"/>
              <w:rPr>
                <w:color w:val="000000" w:themeColor="text1"/>
              </w:rPr>
            </w:pPr>
            <w:r w:rsidRPr="00210C69">
              <w:rPr>
                <w:color w:val="000000" w:themeColor="text1"/>
              </w:rPr>
              <w:t>В северных широтах местные жители применяют лишайники (паргелия, кладония альпийская) для очищения кишечника. В них содержится мощный антибиотик – </w:t>
            </w:r>
            <w:proofErr w:type="spellStart"/>
            <w:r w:rsidRPr="00210C69">
              <w:rPr>
                <w:color w:val="000000" w:themeColor="text1"/>
              </w:rPr>
              <w:t>усниновая</w:t>
            </w:r>
            <w:proofErr w:type="spellEnd"/>
            <w:r w:rsidRPr="00210C69">
              <w:rPr>
                <w:color w:val="000000" w:themeColor="text1"/>
              </w:rPr>
              <w:t xml:space="preserve"> кислота. Механизм действия лишайника в человеческом организме таков: лишайники содержат много слизеобразующих веществ, которые отлично абсорбируют токсины и выводят их из организма человека. Обволакивая слизистую, они создают защитный слой, а значит, создают условия для быстрого заживления язвенных и эрозийных дефектов (например, при дизентерии),</w:t>
            </w:r>
            <w:r w:rsidR="006436AE" w:rsidRPr="00210C69">
              <w:rPr>
                <w:color w:val="000000" w:themeColor="text1"/>
              </w:rPr>
              <w:t xml:space="preserve"> </w:t>
            </w:r>
            <w:r w:rsidRPr="00210C69">
              <w:rPr>
                <w:color w:val="000000" w:themeColor="text1"/>
              </w:rPr>
              <w:t>поэтому нанайцы редко болеют дисбактериозом.</w:t>
            </w:r>
          </w:p>
          <w:p w:rsidR="00245EAB" w:rsidRPr="00210C69" w:rsidRDefault="00245EAB" w:rsidP="006436AE">
            <w:pPr>
              <w:pStyle w:val="a4"/>
              <w:shd w:val="clear" w:color="auto" w:fill="FFFFFF"/>
              <w:spacing w:before="0" w:beforeAutospacing="0" w:after="150" w:afterAutospacing="0"/>
              <w:jc w:val="both"/>
              <w:rPr>
                <w:color w:val="000000" w:themeColor="text1"/>
              </w:rPr>
            </w:pPr>
            <w:r w:rsidRPr="00210C69">
              <w:rPr>
                <w:color w:val="000000" w:themeColor="text1"/>
              </w:rPr>
              <w:t>Вопросы:</w:t>
            </w:r>
          </w:p>
          <w:p w:rsidR="00245EAB" w:rsidRPr="00210C69" w:rsidRDefault="00245EAB" w:rsidP="006436AE">
            <w:pPr>
              <w:pStyle w:val="a4"/>
              <w:shd w:val="clear" w:color="auto" w:fill="FFFFFF"/>
              <w:spacing w:before="0" w:beforeAutospacing="0" w:after="0" w:afterAutospacing="0"/>
              <w:jc w:val="both"/>
              <w:rPr>
                <w:color w:val="000000" w:themeColor="text1"/>
              </w:rPr>
            </w:pPr>
            <w:r w:rsidRPr="00210C69">
              <w:rPr>
                <w:color w:val="000000" w:themeColor="text1"/>
              </w:rPr>
              <w:t xml:space="preserve">1.Установите молекулярную формулу </w:t>
            </w:r>
            <w:proofErr w:type="spellStart"/>
            <w:r w:rsidRPr="00210C69">
              <w:rPr>
                <w:color w:val="000000" w:themeColor="text1"/>
              </w:rPr>
              <w:t>усниновой</w:t>
            </w:r>
            <w:proofErr w:type="spellEnd"/>
            <w:r w:rsidRPr="00210C69">
              <w:rPr>
                <w:color w:val="000000" w:themeColor="text1"/>
              </w:rPr>
              <w:t xml:space="preserve"> кислоты, если массовые доли элементов в ней составляют: С – 62,79 %; Н – 4,65 %; О – 32,56 %; </w:t>
            </w:r>
            <w:proofErr w:type="spellStart"/>
            <w:r w:rsidRPr="00210C69">
              <w:rPr>
                <w:color w:val="000000" w:themeColor="text1"/>
              </w:rPr>
              <w:t>Mr</w:t>
            </w:r>
            <w:proofErr w:type="spellEnd"/>
            <w:r w:rsidRPr="00210C69">
              <w:rPr>
                <w:color w:val="000000" w:themeColor="text1"/>
              </w:rPr>
              <w:t> = 344.</w:t>
            </w:r>
          </w:p>
          <w:p w:rsidR="00245EAB" w:rsidRPr="00210C69" w:rsidRDefault="00245EAB" w:rsidP="006436AE">
            <w:pPr>
              <w:pStyle w:val="a4"/>
              <w:shd w:val="clear" w:color="auto" w:fill="FFFFFF"/>
              <w:spacing w:before="0" w:beforeAutospacing="0" w:after="0" w:afterAutospacing="0" w:line="240" w:lineRule="atLeast"/>
              <w:rPr>
                <w:color w:val="000000" w:themeColor="text1"/>
              </w:rPr>
            </w:pPr>
            <w:r w:rsidRPr="00210C69">
              <w:rPr>
                <w:color w:val="000000" w:themeColor="text1"/>
              </w:rPr>
              <w:t>А) C</w:t>
            </w:r>
            <w:r w:rsidRPr="00210C69">
              <w:rPr>
                <w:color w:val="000000" w:themeColor="text1"/>
                <w:vertAlign w:val="subscript"/>
              </w:rPr>
              <w:t>6</w:t>
            </w:r>
            <w:r w:rsidRPr="00210C69">
              <w:rPr>
                <w:color w:val="000000" w:themeColor="text1"/>
              </w:rPr>
              <w:t>H</w:t>
            </w:r>
            <w:r w:rsidRPr="00210C69">
              <w:rPr>
                <w:color w:val="000000" w:themeColor="text1"/>
                <w:vertAlign w:val="subscript"/>
              </w:rPr>
              <w:t>8</w:t>
            </w:r>
            <w:r w:rsidRPr="00210C69">
              <w:rPr>
                <w:color w:val="000000" w:themeColor="text1"/>
              </w:rPr>
              <w:t>O</w:t>
            </w:r>
            <w:r w:rsidRPr="00210C69">
              <w:rPr>
                <w:color w:val="000000" w:themeColor="text1"/>
                <w:vertAlign w:val="subscript"/>
              </w:rPr>
              <w:t>6</w:t>
            </w:r>
          </w:p>
          <w:p w:rsidR="00245EAB" w:rsidRPr="00210C69" w:rsidRDefault="00245EAB" w:rsidP="00245EAB">
            <w:pPr>
              <w:pStyle w:val="a4"/>
              <w:shd w:val="clear" w:color="auto" w:fill="FFFFFF"/>
              <w:spacing w:before="0" w:beforeAutospacing="0" w:after="0" w:afterAutospacing="0" w:line="240" w:lineRule="atLeast"/>
              <w:rPr>
                <w:color w:val="000000" w:themeColor="text1"/>
              </w:rPr>
            </w:pPr>
            <w:r w:rsidRPr="00210C69">
              <w:rPr>
                <w:color w:val="000000" w:themeColor="text1"/>
                <w:vertAlign w:val="subscript"/>
              </w:rPr>
              <w:t> </w:t>
            </w:r>
            <w:r w:rsidRPr="00210C69">
              <w:rPr>
                <w:color w:val="000000" w:themeColor="text1"/>
              </w:rPr>
              <w:t>B) С</w:t>
            </w:r>
            <w:r w:rsidRPr="00210C69">
              <w:rPr>
                <w:color w:val="000000" w:themeColor="text1"/>
                <w:vertAlign w:val="subscript"/>
              </w:rPr>
              <w:t>5</w:t>
            </w:r>
            <w:r w:rsidRPr="00210C69">
              <w:rPr>
                <w:color w:val="000000" w:themeColor="text1"/>
              </w:rPr>
              <w:t>H</w:t>
            </w:r>
            <w:r w:rsidRPr="00210C69">
              <w:rPr>
                <w:color w:val="000000" w:themeColor="text1"/>
                <w:vertAlign w:val="subscript"/>
              </w:rPr>
              <w:t>10</w:t>
            </w:r>
            <w:r w:rsidRPr="00210C69">
              <w:rPr>
                <w:color w:val="000000" w:themeColor="text1"/>
              </w:rPr>
              <w:t>O</w:t>
            </w:r>
            <w:r w:rsidRPr="00210C69">
              <w:rPr>
                <w:color w:val="000000" w:themeColor="text1"/>
                <w:vertAlign w:val="subscript"/>
              </w:rPr>
              <w:t>2 </w:t>
            </w:r>
          </w:p>
          <w:p w:rsidR="00245EAB" w:rsidRPr="00210C69" w:rsidRDefault="00245EAB" w:rsidP="00245EAB">
            <w:pPr>
              <w:pStyle w:val="a4"/>
              <w:shd w:val="clear" w:color="auto" w:fill="FFFFFF"/>
              <w:spacing w:before="0" w:beforeAutospacing="0" w:after="0" w:afterAutospacing="0" w:line="240" w:lineRule="atLeast"/>
              <w:rPr>
                <w:color w:val="000000" w:themeColor="text1"/>
              </w:rPr>
            </w:pPr>
            <w:r w:rsidRPr="00210C69">
              <w:rPr>
                <w:color w:val="000000" w:themeColor="text1"/>
              </w:rPr>
              <w:t>C) C</w:t>
            </w:r>
            <w:r w:rsidRPr="00210C69">
              <w:rPr>
                <w:color w:val="000000" w:themeColor="text1"/>
                <w:vertAlign w:val="subscript"/>
              </w:rPr>
              <w:t>1</w:t>
            </w:r>
            <w:r w:rsidRPr="00210C69">
              <w:rPr>
                <w:color w:val="000000" w:themeColor="text1"/>
              </w:rPr>
              <w:t>₆H₁₂O₆</w:t>
            </w:r>
          </w:p>
          <w:p w:rsidR="00245EAB" w:rsidRPr="00210C69" w:rsidRDefault="00245EAB" w:rsidP="00245EAB">
            <w:pPr>
              <w:pStyle w:val="a4"/>
              <w:shd w:val="clear" w:color="auto" w:fill="FFFFFF"/>
              <w:spacing w:before="0" w:beforeAutospacing="0" w:after="0" w:afterAutospacing="0" w:line="240" w:lineRule="atLeast"/>
              <w:rPr>
                <w:color w:val="000000" w:themeColor="text1"/>
              </w:rPr>
            </w:pPr>
            <w:r w:rsidRPr="00210C69">
              <w:rPr>
                <w:color w:val="000000" w:themeColor="text1"/>
                <w:vertAlign w:val="subscript"/>
              </w:rPr>
              <w:t> </w:t>
            </w:r>
            <w:r w:rsidRPr="00210C69">
              <w:rPr>
                <w:color w:val="000000" w:themeColor="text1"/>
              </w:rPr>
              <w:t>D) C₁₂H₂₂O₁₁</w:t>
            </w:r>
          </w:p>
          <w:p w:rsidR="00245EAB" w:rsidRPr="00210C69" w:rsidRDefault="00245EAB" w:rsidP="00245EAB">
            <w:pPr>
              <w:pStyle w:val="a4"/>
              <w:shd w:val="clear" w:color="auto" w:fill="FFFFFF"/>
              <w:spacing w:before="0" w:beforeAutospacing="0" w:after="0" w:afterAutospacing="0" w:line="240" w:lineRule="atLeast"/>
              <w:rPr>
                <w:color w:val="000000" w:themeColor="text1"/>
                <w:vertAlign w:val="subscript"/>
              </w:rPr>
            </w:pPr>
            <w:r w:rsidRPr="00210C69">
              <w:rPr>
                <w:color w:val="000000" w:themeColor="text1"/>
              </w:rPr>
              <w:t>E) С</w:t>
            </w:r>
            <w:r w:rsidRPr="00210C69">
              <w:rPr>
                <w:color w:val="000000" w:themeColor="text1"/>
                <w:vertAlign w:val="subscript"/>
              </w:rPr>
              <w:t>18</w:t>
            </w:r>
            <w:r w:rsidRPr="00210C69">
              <w:rPr>
                <w:color w:val="000000" w:themeColor="text1"/>
              </w:rPr>
              <w:t>Н</w:t>
            </w:r>
            <w:r w:rsidRPr="00210C69">
              <w:rPr>
                <w:color w:val="000000" w:themeColor="text1"/>
                <w:vertAlign w:val="subscript"/>
              </w:rPr>
              <w:t>16</w:t>
            </w:r>
            <w:r w:rsidRPr="00210C69">
              <w:rPr>
                <w:color w:val="000000" w:themeColor="text1"/>
              </w:rPr>
              <w:t>О</w:t>
            </w:r>
            <w:r w:rsidRPr="00210C69">
              <w:rPr>
                <w:color w:val="000000" w:themeColor="text1"/>
                <w:vertAlign w:val="subscript"/>
              </w:rPr>
              <w:t>7</w:t>
            </w:r>
          </w:p>
          <w:p w:rsidR="00245EAB" w:rsidRPr="00210C69" w:rsidRDefault="00245EAB" w:rsidP="00245EAB">
            <w:pPr>
              <w:pStyle w:val="a4"/>
              <w:shd w:val="clear" w:color="auto" w:fill="FFFFFF"/>
              <w:spacing w:before="0" w:beforeAutospacing="0" w:after="0" w:afterAutospacing="0" w:line="240" w:lineRule="atLeast"/>
              <w:rPr>
                <w:color w:val="000000" w:themeColor="text1"/>
              </w:rPr>
            </w:pPr>
          </w:p>
          <w:p w:rsidR="00245EAB" w:rsidRPr="00210C69" w:rsidRDefault="006436AE"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 xml:space="preserve">2. </w:t>
            </w:r>
            <w:proofErr w:type="spellStart"/>
            <w:r w:rsidR="00245EAB" w:rsidRPr="00210C69">
              <w:rPr>
                <w:color w:val="000000" w:themeColor="text1"/>
              </w:rPr>
              <w:t>Усниновую</w:t>
            </w:r>
            <w:proofErr w:type="spellEnd"/>
            <w:r w:rsidR="00245EAB" w:rsidRPr="00210C69">
              <w:rPr>
                <w:color w:val="000000" w:themeColor="text1"/>
              </w:rPr>
              <w:t xml:space="preserve"> кислоту не применяют в:</w:t>
            </w:r>
          </w:p>
          <w:p w:rsidR="00245EAB" w:rsidRPr="00210C69" w:rsidRDefault="00245EAB"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А) косметической промышленности</w:t>
            </w:r>
          </w:p>
          <w:p w:rsidR="00245EAB" w:rsidRPr="00210C69" w:rsidRDefault="00245EAB"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B) для лечения кожных инфекций</w:t>
            </w:r>
          </w:p>
          <w:p w:rsidR="00245EAB" w:rsidRPr="00210C69" w:rsidRDefault="00245EAB"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C) для окрашивания ткани</w:t>
            </w:r>
          </w:p>
          <w:p w:rsidR="00245EAB" w:rsidRPr="00210C69" w:rsidRDefault="00245EAB"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D) для обработки наружных инфекций ран, порезов и ожогов</w:t>
            </w:r>
          </w:p>
          <w:p w:rsidR="00245EAB" w:rsidRPr="00210C69" w:rsidRDefault="00245EAB"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E) пищевой промышленности</w:t>
            </w:r>
          </w:p>
          <w:p w:rsidR="00245EAB" w:rsidRPr="00210C69" w:rsidRDefault="00245EAB" w:rsidP="00B81C74">
            <w:pPr>
              <w:pStyle w:val="a4"/>
              <w:shd w:val="clear" w:color="auto" w:fill="FFFFFF"/>
              <w:spacing w:before="0" w:beforeAutospacing="0" w:after="0" w:afterAutospacing="0" w:line="240" w:lineRule="atLeast"/>
              <w:jc w:val="both"/>
              <w:rPr>
                <w:color w:val="000000" w:themeColor="text1"/>
              </w:rPr>
            </w:pPr>
          </w:p>
          <w:p w:rsidR="00245EAB" w:rsidRPr="00210C69" w:rsidRDefault="00245EAB" w:rsidP="00B81C74">
            <w:pPr>
              <w:pStyle w:val="a4"/>
              <w:shd w:val="clear" w:color="auto" w:fill="FFFFFF"/>
              <w:spacing w:before="0" w:beforeAutospacing="0" w:after="0" w:afterAutospacing="0" w:line="240" w:lineRule="atLeast"/>
              <w:jc w:val="both"/>
              <w:rPr>
                <w:color w:val="000000" w:themeColor="text1"/>
              </w:rPr>
            </w:pPr>
            <w:r w:rsidRPr="00210C69">
              <w:rPr>
                <w:bCs/>
                <w:color w:val="000000" w:themeColor="text1"/>
              </w:rPr>
              <w:t>3.</w:t>
            </w:r>
            <w:r w:rsidRPr="00210C69">
              <w:rPr>
                <w:b/>
                <w:bCs/>
                <w:color w:val="000000" w:themeColor="text1"/>
              </w:rPr>
              <w:t> </w:t>
            </w:r>
            <w:r w:rsidRPr="00210C69">
              <w:rPr>
                <w:color w:val="000000" w:themeColor="text1"/>
              </w:rPr>
              <w:t>К какому классу органических соединений оно относится:</w:t>
            </w:r>
          </w:p>
          <w:p w:rsidR="00245EAB" w:rsidRPr="00210C69" w:rsidRDefault="00245EAB" w:rsidP="00B81C74">
            <w:pPr>
              <w:pStyle w:val="a4"/>
              <w:shd w:val="clear" w:color="auto" w:fill="FFFFFF"/>
              <w:spacing w:before="0" w:beforeAutospacing="0" w:after="0" w:afterAutospacing="0" w:line="240" w:lineRule="atLeast"/>
              <w:jc w:val="both"/>
              <w:rPr>
                <w:color w:val="000000" w:themeColor="text1"/>
                <w:vertAlign w:val="subscript"/>
              </w:rPr>
            </w:pPr>
            <w:r w:rsidRPr="00210C69">
              <w:rPr>
                <w:color w:val="000000" w:themeColor="text1"/>
              </w:rPr>
              <w:t>А)</w:t>
            </w:r>
            <w:r w:rsidR="006918DA" w:rsidRPr="00210C69">
              <w:rPr>
                <w:color w:val="000000" w:themeColor="text1"/>
              </w:rPr>
              <w:t xml:space="preserve"> </w:t>
            </w:r>
            <w:r w:rsidRPr="00210C69">
              <w:rPr>
                <w:color w:val="000000" w:themeColor="text1"/>
              </w:rPr>
              <w:t>фитонциды</w:t>
            </w:r>
            <w:r w:rsidRPr="00210C69">
              <w:rPr>
                <w:color w:val="000000" w:themeColor="text1"/>
                <w:vertAlign w:val="subscript"/>
              </w:rPr>
              <w:t> </w:t>
            </w:r>
          </w:p>
          <w:p w:rsidR="00245EAB" w:rsidRPr="00210C69" w:rsidRDefault="00245EAB"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vertAlign w:val="subscript"/>
              </w:rPr>
              <w:t> </w:t>
            </w:r>
            <w:r w:rsidRPr="00210C69">
              <w:rPr>
                <w:color w:val="000000" w:themeColor="text1"/>
              </w:rPr>
              <w:t>B) гербициды</w:t>
            </w:r>
          </w:p>
          <w:p w:rsidR="00245EAB" w:rsidRPr="00210C69" w:rsidRDefault="00245EAB"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vertAlign w:val="subscript"/>
              </w:rPr>
              <w:t> </w:t>
            </w:r>
            <w:r w:rsidRPr="00210C69">
              <w:rPr>
                <w:color w:val="000000" w:themeColor="text1"/>
              </w:rPr>
              <w:t>C) предельная карбоновая кислота </w:t>
            </w:r>
          </w:p>
          <w:p w:rsidR="00245EAB" w:rsidRPr="00210C69" w:rsidRDefault="00245EAB"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vertAlign w:val="subscript"/>
              </w:rPr>
              <w:t> </w:t>
            </w:r>
            <w:r w:rsidRPr="00210C69">
              <w:rPr>
                <w:color w:val="000000" w:themeColor="text1"/>
              </w:rPr>
              <w:t>D) ароматическая карбоновая кислота</w:t>
            </w:r>
          </w:p>
          <w:p w:rsidR="00E45E29" w:rsidRPr="00210C69" w:rsidRDefault="00245EAB" w:rsidP="00414217">
            <w:pPr>
              <w:pStyle w:val="a4"/>
              <w:shd w:val="clear" w:color="auto" w:fill="FFFFFF"/>
              <w:spacing w:before="0" w:beforeAutospacing="0" w:after="0" w:afterAutospacing="0" w:line="240" w:lineRule="atLeast"/>
              <w:jc w:val="both"/>
              <w:rPr>
                <w:color w:val="000000" w:themeColor="text1"/>
              </w:rPr>
            </w:pPr>
            <w:r w:rsidRPr="00210C69">
              <w:rPr>
                <w:color w:val="000000" w:themeColor="text1"/>
                <w:vertAlign w:val="subscript"/>
              </w:rPr>
              <w:t>  </w:t>
            </w:r>
            <w:r w:rsidRPr="00210C69">
              <w:rPr>
                <w:color w:val="000000" w:themeColor="text1"/>
              </w:rPr>
              <w:t xml:space="preserve">E) </w:t>
            </w:r>
            <w:r w:rsidR="00414217" w:rsidRPr="00210C69">
              <w:rPr>
                <w:color w:val="000000" w:themeColor="text1"/>
              </w:rPr>
              <w:t>непредельная карбоновая кислота</w:t>
            </w:r>
          </w:p>
        </w:tc>
      </w:tr>
      <w:tr w:rsidR="00210C69" w:rsidRPr="00210C69" w:rsidTr="000E2F4B">
        <w:tc>
          <w:tcPr>
            <w:tcW w:w="764" w:type="dxa"/>
          </w:tcPr>
          <w:p w:rsidR="00E45E29" w:rsidRPr="00210C69" w:rsidRDefault="004B0A1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c>
          <w:tcPr>
            <w:tcW w:w="1989" w:type="dxa"/>
          </w:tcPr>
          <w:p w:rsidR="0016459D" w:rsidRPr="00210C69" w:rsidRDefault="0016459D" w:rsidP="00414217">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8 класс</w:t>
            </w:r>
            <w:r w:rsidR="00414217" w:rsidRPr="00210C69">
              <w:rPr>
                <w:rFonts w:ascii="Times New Roman" w:hAnsi="Times New Roman" w:cs="Times New Roman"/>
                <w:color w:val="000000" w:themeColor="text1"/>
                <w:sz w:val="24"/>
                <w:szCs w:val="24"/>
              </w:rPr>
              <w:t xml:space="preserve"> </w:t>
            </w:r>
            <w:r w:rsidR="00BB54E8" w:rsidRPr="00210C69">
              <w:rPr>
                <w:rFonts w:ascii="Times New Roman" w:hAnsi="Times New Roman" w:cs="Times New Roman"/>
                <w:color w:val="000000" w:themeColor="text1"/>
                <w:sz w:val="24"/>
                <w:szCs w:val="24"/>
              </w:rPr>
              <w:t>«</w:t>
            </w:r>
            <w:r w:rsidRPr="00210C69">
              <w:rPr>
                <w:rFonts w:ascii="Times New Roman" w:hAnsi="Times New Roman" w:cs="Times New Roman"/>
                <w:color w:val="000000" w:themeColor="text1"/>
                <w:sz w:val="24"/>
                <w:szCs w:val="24"/>
              </w:rPr>
              <w:t>Химические реакции</w:t>
            </w:r>
            <w:r w:rsidR="00BB54E8" w:rsidRPr="00210C69">
              <w:rPr>
                <w:rFonts w:ascii="Times New Roman" w:hAnsi="Times New Roman" w:cs="Times New Roman"/>
                <w:color w:val="000000" w:themeColor="text1"/>
                <w:sz w:val="24"/>
                <w:szCs w:val="24"/>
              </w:rPr>
              <w:t>»</w:t>
            </w:r>
          </w:p>
        </w:tc>
        <w:tc>
          <w:tcPr>
            <w:tcW w:w="2210" w:type="dxa"/>
          </w:tcPr>
          <w:p w:rsidR="00E45E29" w:rsidRPr="00210C69" w:rsidRDefault="0016459D" w:rsidP="00414217">
            <w:pPr>
              <w:pStyle w:val="a4"/>
              <w:shd w:val="clear" w:color="auto" w:fill="FFFFFF"/>
              <w:spacing w:before="0" w:beforeAutospacing="0" w:after="150" w:afterAutospacing="0"/>
              <w:rPr>
                <w:color w:val="000000" w:themeColor="text1"/>
              </w:rPr>
            </w:pPr>
            <w:r w:rsidRPr="00210C69">
              <w:rPr>
                <w:bCs/>
                <w:color w:val="000000" w:themeColor="text1"/>
              </w:rPr>
              <w:t>Интерпретация полученной информации</w:t>
            </w:r>
            <w:r w:rsidR="006918DA" w:rsidRPr="00210C69">
              <w:rPr>
                <w:bCs/>
                <w:color w:val="000000" w:themeColor="text1"/>
              </w:rPr>
              <w:t>.</w:t>
            </w:r>
          </w:p>
        </w:tc>
        <w:tc>
          <w:tcPr>
            <w:tcW w:w="9916" w:type="dxa"/>
          </w:tcPr>
          <w:p w:rsidR="00E45E29" w:rsidRPr="00210C69" w:rsidRDefault="006918DA" w:rsidP="006436AE">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 xml:space="preserve">«Пуская кровь заболевшему матросу, корабельный врач </w:t>
            </w:r>
            <w:proofErr w:type="spellStart"/>
            <w:r w:rsidRPr="00210C69">
              <w:rPr>
                <w:rFonts w:ascii="Times New Roman" w:hAnsi="Times New Roman" w:cs="Times New Roman"/>
                <w:color w:val="000000" w:themeColor="text1"/>
                <w:sz w:val="24"/>
                <w:szCs w:val="24"/>
              </w:rPr>
              <w:t>Юлиус</w:t>
            </w:r>
            <w:proofErr w:type="spellEnd"/>
            <w:r w:rsidRPr="00210C69">
              <w:rPr>
                <w:rFonts w:ascii="Times New Roman" w:hAnsi="Times New Roman" w:cs="Times New Roman"/>
                <w:color w:val="000000" w:themeColor="text1"/>
                <w:sz w:val="24"/>
                <w:szCs w:val="24"/>
              </w:rPr>
              <w:t xml:space="preserve"> Роберт Майер обратил внимание на необычно алый цвет венозной крови. Его наблюдения показали, что в жарких странах венозная кровь гораздо светлее, чем в северных.</w:t>
            </w:r>
          </w:p>
          <w:p w:rsidR="006918DA" w:rsidRPr="00210C69" w:rsidRDefault="006918DA" w:rsidP="00414217">
            <w:pPr>
              <w:pStyle w:val="a4"/>
              <w:shd w:val="clear" w:color="auto" w:fill="FFFFFF"/>
              <w:spacing w:before="0" w:beforeAutospacing="0" w:after="150" w:afterAutospacing="0"/>
              <w:jc w:val="both"/>
              <w:rPr>
                <w:color w:val="000000" w:themeColor="text1"/>
              </w:rPr>
            </w:pPr>
            <w:r w:rsidRPr="00210C69">
              <w:rPr>
                <w:color w:val="000000" w:themeColor="text1"/>
              </w:rPr>
              <w:t>Задание: Объясните, как этот факт помог Майеру в открытии закона со</w:t>
            </w:r>
            <w:r w:rsidR="00414217" w:rsidRPr="00210C69">
              <w:rPr>
                <w:color w:val="000000" w:themeColor="text1"/>
              </w:rPr>
              <w:t>хранения и превращения энергии?</w:t>
            </w:r>
          </w:p>
        </w:tc>
      </w:tr>
      <w:tr w:rsidR="00210C69" w:rsidRPr="00210C69" w:rsidTr="000E2F4B">
        <w:tc>
          <w:tcPr>
            <w:tcW w:w="764" w:type="dxa"/>
          </w:tcPr>
          <w:p w:rsidR="00E45E29" w:rsidRPr="00210C69" w:rsidRDefault="004B0A1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w:t>
            </w:r>
          </w:p>
        </w:tc>
        <w:tc>
          <w:tcPr>
            <w:tcW w:w="1989" w:type="dxa"/>
          </w:tcPr>
          <w:p w:rsidR="0016459D" w:rsidRPr="00210C69" w:rsidRDefault="0016459D" w:rsidP="00DF5EC7">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9 класс</w:t>
            </w:r>
            <w:r w:rsidR="00414217" w:rsidRPr="00210C69">
              <w:rPr>
                <w:rFonts w:ascii="Times New Roman" w:hAnsi="Times New Roman" w:cs="Times New Roman"/>
                <w:color w:val="000000" w:themeColor="text1"/>
                <w:sz w:val="24"/>
                <w:szCs w:val="24"/>
              </w:rPr>
              <w:t xml:space="preserve"> </w:t>
            </w:r>
            <w:r w:rsidR="00BB54E8" w:rsidRPr="00210C69">
              <w:rPr>
                <w:rFonts w:ascii="Times New Roman" w:hAnsi="Times New Roman" w:cs="Times New Roman"/>
                <w:color w:val="000000" w:themeColor="text1"/>
                <w:sz w:val="24"/>
                <w:szCs w:val="24"/>
              </w:rPr>
              <w:t>«</w:t>
            </w:r>
            <w:r w:rsidRPr="00210C69">
              <w:rPr>
                <w:rFonts w:ascii="Times New Roman" w:hAnsi="Times New Roman" w:cs="Times New Roman"/>
                <w:color w:val="000000" w:themeColor="text1"/>
                <w:sz w:val="24"/>
                <w:szCs w:val="24"/>
              </w:rPr>
              <w:t>Электролиз.</w:t>
            </w:r>
            <w:r w:rsidR="00BB54E8" w:rsidRPr="00210C69">
              <w:rPr>
                <w:rFonts w:ascii="Times New Roman" w:hAnsi="Times New Roman" w:cs="Times New Roman"/>
                <w:color w:val="000000" w:themeColor="text1"/>
                <w:sz w:val="24"/>
                <w:szCs w:val="24"/>
              </w:rPr>
              <w:t>»</w:t>
            </w:r>
          </w:p>
        </w:tc>
        <w:tc>
          <w:tcPr>
            <w:tcW w:w="2210" w:type="dxa"/>
          </w:tcPr>
          <w:p w:rsidR="00E45E29" w:rsidRPr="00210C69" w:rsidRDefault="0016459D">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Научное объяснение явлений</w:t>
            </w:r>
          </w:p>
        </w:tc>
        <w:tc>
          <w:tcPr>
            <w:tcW w:w="9916" w:type="dxa"/>
          </w:tcPr>
          <w:p w:rsidR="006918DA" w:rsidRPr="00210C69" w:rsidRDefault="006918DA" w:rsidP="00B81C74">
            <w:pPr>
              <w:pStyle w:val="a4"/>
              <w:shd w:val="clear" w:color="auto" w:fill="FFFFFF"/>
              <w:spacing w:before="0" w:beforeAutospacing="0" w:after="150" w:afterAutospacing="0"/>
              <w:jc w:val="both"/>
              <w:rPr>
                <w:color w:val="000000" w:themeColor="text1"/>
              </w:rPr>
            </w:pPr>
            <w:r w:rsidRPr="00210C69">
              <w:rPr>
                <w:color w:val="000000" w:themeColor="text1"/>
              </w:rPr>
              <w:t xml:space="preserve">«Молодая учительница химии обратилась за консультацией: </w:t>
            </w:r>
          </w:p>
          <w:p w:rsidR="006918DA" w:rsidRPr="00210C69" w:rsidRDefault="006918DA"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rPr>
              <w:lastRenderedPageBreak/>
              <w:t>- Не пойму, в чем дело. Использовала прибор для опытов с электрическим током, чтобы показать разложение воды. Кислород выделяется, а водород ― нет. Между тем всё делаю по инструкции. В ней указано, что при выполнении опыта можно использовать растворы нитрата калия, карбоната калия или едкого калия.</w:t>
            </w:r>
          </w:p>
          <w:p w:rsidR="006918DA" w:rsidRPr="00210C69" w:rsidRDefault="006918DA"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 xml:space="preserve"> - Помните ли, какой из электролитов вы использовали в последний раз?</w:t>
            </w:r>
          </w:p>
          <w:p w:rsidR="006918DA" w:rsidRPr="00210C69" w:rsidRDefault="006918DA"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 xml:space="preserve"> - Конечно, помню….</w:t>
            </w:r>
          </w:p>
          <w:p w:rsidR="006918DA" w:rsidRPr="00210C69" w:rsidRDefault="006918DA"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 Ну, так именно его-то как раз брать нельзя!</w:t>
            </w:r>
          </w:p>
          <w:p w:rsidR="006918DA" w:rsidRPr="00210C69" w:rsidRDefault="006918DA" w:rsidP="00B81C74">
            <w:pPr>
              <w:pStyle w:val="a4"/>
              <w:shd w:val="clear" w:color="auto" w:fill="FFFFFF"/>
              <w:spacing w:before="0" w:beforeAutospacing="0" w:after="0" w:afterAutospacing="0" w:line="240" w:lineRule="atLeast"/>
              <w:jc w:val="both"/>
              <w:rPr>
                <w:color w:val="000000" w:themeColor="text1"/>
              </w:rPr>
            </w:pPr>
          </w:p>
          <w:p w:rsidR="00B81C74" w:rsidRPr="00210C69" w:rsidRDefault="006918DA"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Задания:</w:t>
            </w:r>
          </w:p>
          <w:p w:rsidR="006918DA" w:rsidRPr="00210C69" w:rsidRDefault="006918DA"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1.Какой же электролит оказался «третьим лишним?</w:t>
            </w:r>
          </w:p>
          <w:p w:rsidR="006918DA" w:rsidRPr="00210C69" w:rsidRDefault="006918DA" w:rsidP="00B81C74">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2.Проведите электролиз растворов этих электролитов и выявите ошибку в инструкции.</w:t>
            </w:r>
          </w:p>
          <w:p w:rsidR="00E45E29" w:rsidRPr="00210C69" w:rsidRDefault="006918DA" w:rsidP="00210C69">
            <w:pPr>
              <w:pStyle w:val="a4"/>
              <w:shd w:val="clear" w:color="auto" w:fill="FFFFFF"/>
              <w:spacing w:before="0" w:beforeAutospacing="0" w:after="0" w:afterAutospacing="0" w:line="240" w:lineRule="atLeast"/>
              <w:jc w:val="both"/>
              <w:rPr>
                <w:color w:val="000000" w:themeColor="text1"/>
              </w:rPr>
            </w:pPr>
            <w:r w:rsidRPr="00210C69">
              <w:rPr>
                <w:color w:val="000000" w:themeColor="text1"/>
              </w:rPr>
              <w:t>3.Дайте научное о</w:t>
            </w:r>
            <w:r w:rsidR="00210C69">
              <w:rPr>
                <w:color w:val="000000" w:themeColor="text1"/>
              </w:rPr>
              <w:t>бъяснение наблюдаемому явлению.</w:t>
            </w:r>
          </w:p>
        </w:tc>
      </w:tr>
      <w:tr w:rsidR="00210C69" w:rsidRPr="00210C69" w:rsidTr="000E2F4B">
        <w:tc>
          <w:tcPr>
            <w:tcW w:w="764" w:type="dxa"/>
          </w:tcPr>
          <w:p w:rsidR="00E45E29" w:rsidRPr="00210C69" w:rsidRDefault="004B0A1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№37</w:t>
            </w:r>
          </w:p>
        </w:tc>
        <w:tc>
          <w:tcPr>
            <w:tcW w:w="1989" w:type="dxa"/>
          </w:tcPr>
          <w:p w:rsidR="00E45E29" w:rsidRPr="00210C69" w:rsidRDefault="00BB54E8" w:rsidP="00DF5EC7">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8 класс</w:t>
            </w:r>
            <w:r w:rsidR="00DF5EC7" w:rsidRPr="00210C69">
              <w:rPr>
                <w:rFonts w:ascii="Times New Roman" w:hAnsi="Times New Roman" w:cs="Times New Roman"/>
                <w:color w:val="000000" w:themeColor="text1"/>
                <w:sz w:val="24"/>
                <w:szCs w:val="24"/>
              </w:rPr>
              <w:t xml:space="preserve"> Растворы. </w:t>
            </w:r>
            <w:r w:rsidR="0016459D" w:rsidRPr="00210C69">
              <w:rPr>
                <w:rFonts w:ascii="Times New Roman" w:hAnsi="Times New Roman" w:cs="Times New Roman"/>
                <w:color w:val="000000" w:themeColor="text1"/>
                <w:sz w:val="24"/>
                <w:szCs w:val="24"/>
              </w:rPr>
              <w:t xml:space="preserve">Решение задач на вычисление массовой доли </w:t>
            </w:r>
            <w:r w:rsidRPr="00210C69">
              <w:rPr>
                <w:rFonts w:ascii="Times New Roman" w:hAnsi="Times New Roman" w:cs="Times New Roman"/>
                <w:color w:val="000000" w:themeColor="text1"/>
                <w:sz w:val="24"/>
                <w:szCs w:val="24"/>
              </w:rPr>
              <w:t>растворенного вещества.</w:t>
            </w:r>
          </w:p>
        </w:tc>
        <w:tc>
          <w:tcPr>
            <w:tcW w:w="2210" w:type="dxa"/>
          </w:tcPr>
          <w:p w:rsidR="00E45E29" w:rsidRPr="00210C69" w:rsidRDefault="0076520C"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Научное объяснение явления</w:t>
            </w:r>
          </w:p>
        </w:tc>
        <w:tc>
          <w:tcPr>
            <w:tcW w:w="9916" w:type="dxa"/>
          </w:tcPr>
          <w:p w:rsidR="00E45E29" w:rsidRPr="00210C69" w:rsidRDefault="0016459D" w:rsidP="00DF5EC7">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Фармацевту необходимо приготовить 5%-</w:t>
            </w:r>
            <w:proofErr w:type="spellStart"/>
            <w:r w:rsidRPr="00210C69">
              <w:rPr>
                <w:rFonts w:ascii="Times New Roman" w:hAnsi="Times New Roman" w:cs="Times New Roman"/>
                <w:color w:val="000000" w:themeColor="text1"/>
                <w:sz w:val="24"/>
                <w:szCs w:val="24"/>
              </w:rPr>
              <w:t>ный</w:t>
            </w:r>
            <w:proofErr w:type="spellEnd"/>
            <w:r w:rsidRPr="00210C69">
              <w:rPr>
                <w:rFonts w:ascii="Times New Roman" w:hAnsi="Times New Roman" w:cs="Times New Roman"/>
                <w:color w:val="000000" w:themeColor="text1"/>
                <w:sz w:val="24"/>
                <w:szCs w:val="24"/>
              </w:rPr>
              <w:t xml:space="preserve"> раствор йода, который используют для обработки ран. Какой объем раствора он может приготовить из 10 г кристаллического йода, если плотность раствора должна быть 0,950г/мл?</w:t>
            </w:r>
          </w:p>
        </w:tc>
      </w:tr>
      <w:tr w:rsidR="00210C69" w:rsidRPr="00210C69" w:rsidTr="000E2F4B">
        <w:tc>
          <w:tcPr>
            <w:tcW w:w="764" w:type="dxa"/>
          </w:tcPr>
          <w:p w:rsidR="00E45E29" w:rsidRDefault="004B0A1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№46</w:t>
            </w:r>
          </w:p>
          <w:p w:rsidR="004B0A1C" w:rsidRDefault="004B0A1C">
            <w:pPr>
              <w:rPr>
                <w:rFonts w:ascii="Times New Roman" w:hAnsi="Times New Roman" w:cs="Times New Roman"/>
                <w:color w:val="000000" w:themeColor="text1"/>
                <w:sz w:val="24"/>
                <w:szCs w:val="24"/>
              </w:rPr>
            </w:pPr>
          </w:p>
          <w:p w:rsidR="004B0A1C" w:rsidRDefault="004B0A1C">
            <w:pPr>
              <w:rPr>
                <w:rFonts w:ascii="Times New Roman" w:hAnsi="Times New Roman" w:cs="Times New Roman"/>
                <w:color w:val="000000" w:themeColor="text1"/>
                <w:sz w:val="24"/>
                <w:szCs w:val="24"/>
              </w:rPr>
            </w:pPr>
          </w:p>
          <w:p w:rsidR="004B0A1C" w:rsidRDefault="004B0A1C">
            <w:pPr>
              <w:rPr>
                <w:rFonts w:ascii="Times New Roman" w:hAnsi="Times New Roman" w:cs="Times New Roman"/>
                <w:color w:val="000000" w:themeColor="text1"/>
                <w:sz w:val="24"/>
                <w:szCs w:val="24"/>
              </w:rPr>
            </w:pPr>
          </w:p>
          <w:p w:rsidR="004B0A1C" w:rsidRPr="00210C69" w:rsidRDefault="004B0A1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w:t>
            </w:r>
          </w:p>
        </w:tc>
        <w:tc>
          <w:tcPr>
            <w:tcW w:w="1989" w:type="dxa"/>
          </w:tcPr>
          <w:p w:rsidR="0067128A" w:rsidRDefault="0076520C" w:rsidP="00DF5EC7">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Тема «Соли»</w:t>
            </w:r>
          </w:p>
          <w:p w:rsidR="0067128A" w:rsidRDefault="0076520C" w:rsidP="00DF5EC7">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 xml:space="preserve"> 8 класс.</w:t>
            </w:r>
          </w:p>
          <w:p w:rsidR="0067128A" w:rsidRDefault="0076520C" w:rsidP="00DF5EC7">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 xml:space="preserve"> / Тема «Галогены». </w:t>
            </w:r>
          </w:p>
          <w:p w:rsidR="00E45E29" w:rsidRPr="00210C69" w:rsidRDefault="0076520C" w:rsidP="00DF5EC7">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9 класс</w:t>
            </w:r>
          </w:p>
        </w:tc>
        <w:tc>
          <w:tcPr>
            <w:tcW w:w="2210" w:type="dxa"/>
          </w:tcPr>
          <w:p w:rsidR="0076520C" w:rsidRPr="00210C69" w:rsidRDefault="0076520C"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Научное объяснение явлений.</w:t>
            </w:r>
          </w:p>
          <w:p w:rsidR="00E45E29" w:rsidRPr="00210C69" w:rsidRDefault="00E45E29">
            <w:pPr>
              <w:rPr>
                <w:rFonts w:ascii="Times New Roman" w:hAnsi="Times New Roman" w:cs="Times New Roman"/>
                <w:color w:val="000000" w:themeColor="text1"/>
                <w:sz w:val="24"/>
                <w:szCs w:val="24"/>
              </w:rPr>
            </w:pPr>
          </w:p>
        </w:tc>
        <w:tc>
          <w:tcPr>
            <w:tcW w:w="9916" w:type="dxa"/>
          </w:tcPr>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 xml:space="preserve">Зимой хлорид натрия, смешанный с другими солями, песком или глиной – так называемая техническая соль – применяется как антифриз против гололёда. До сих пор техническая соль может считаться эффективным </w:t>
            </w:r>
            <w:proofErr w:type="spellStart"/>
            <w:r w:rsidRPr="00210C69">
              <w:rPr>
                <w:rFonts w:ascii="Times New Roman" w:hAnsi="Times New Roman" w:cs="Times New Roman"/>
                <w:color w:val="000000" w:themeColor="text1"/>
                <w:sz w:val="24"/>
                <w:szCs w:val="24"/>
              </w:rPr>
              <w:t>противогололёдным</w:t>
            </w:r>
            <w:proofErr w:type="spellEnd"/>
            <w:r w:rsidRPr="00210C69">
              <w:rPr>
                <w:rFonts w:ascii="Times New Roman" w:hAnsi="Times New Roman" w:cs="Times New Roman"/>
                <w:color w:val="000000" w:themeColor="text1"/>
                <w:sz w:val="24"/>
                <w:szCs w:val="24"/>
              </w:rPr>
              <w:t xml:space="preserve"> средством. </w:t>
            </w:r>
          </w:p>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b/>
                <w:bCs/>
                <w:color w:val="000000" w:themeColor="text1"/>
                <w:sz w:val="24"/>
                <w:szCs w:val="24"/>
              </w:rPr>
              <w:t>Вопрос.</w:t>
            </w:r>
          </w:p>
          <w:p w:rsidR="00B81C74"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1) Какое свойство соли обусловило такое её применение в народном хозяйстве?</w:t>
            </w:r>
          </w:p>
          <w:p w:rsidR="00E45E29" w:rsidRPr="00210C69" w:rsidRDefault="0076520C" w:rsidP="00210C69">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2) Какую роль игр</w:t>
            </w:r>
            <w:r w:rsidR="00210C69">
              <w:rPr>
                <w:rFonts w:ascii="Times New Roman" w:hAnsi="Times New Roman" w:cs="Times New Roman"/>
                <w:color w:val="000000" w:themeColor="text1"/>
                <w:sz w:val="24"/>
                <w:szCs w:val="24"/>
              </w:rPr>
              <w:t>ает песок в используемой смеси?</w:t>
            </w:r>
          </w:p>
        </w:tc>
      </w:tr>
      <w:tr w:rsidR="00210C69" w:rsidRPr="00210C69" w:rsidTr="000E2F4B">
        <w:tc>
          <w:tcPr>
            <w:tcW w:w="764" w:type="dxa"/>
          </w:tcPr>
          <w:p w:rsidR="00E45E29" w:rsidRPr="00210C69" w:rsidRDefault="004B0A1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bookmarkStart w:id="0" w:name="_GoBack"/>
            <w:bookmarkEnd w:id="0"/>
          </w:p>
        </w:tc>
        <w:tc>
          <w:tcPr>
            <w:tcW w:w="1989" w:type="dxa"/>
          </w:tcPr>
          <w:p w:rsidR="0067128A" w:rsidRDefault="0076520C">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Тема «Галогены».</w:t>
            </w:r>
          </w:p>
          <w:p w:rsidR="00E45E29" w:rsidRPr="00210C69" w:rsidRDefault="0076520C">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 xml:space="preserve"> 9 класс</w:t>
            </w:r>
          </w:p>
        </w:tc>
        <w:tc>
          <w:tcPr>
            <w:tcW w:w="2210" w:type="dxa"/>
          </w:tcPr>
          <w:p w:rsidR="00E45E29" w:rsidRPr="00210C69" w:rsidRDefault="0076520C">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Особенности естественнонаучного исследования</w:t>
            </w:r>
          </w:p>
        </w:tc>
        <w:tc>
          <w:tcPr>
            <w:tcW w:w="9916" w:type="dxa"/>
          </w:tcPr>
          <w:p w:rsidR="0076520C" w:rsidRPr="00210C69" w:rsidRDefault="00B81C74" w:rsidP="00B81C74">
            <w:pPr>
              <w:jc w:val="both"/>
              <w:rPr>
                <w:rFonts w:ascii="Times New Roman" w:hAnsi="Times New Roman" w:cs="Times New Roman"/>
                <w:color w:val="000000" w:themeColor="text1"/>
                <w:sz w:val="24"/>
                <w:szCs w:val="24"/>
              </w:rPr>
            </w:pPr>
            <w:r w:rsidRPr="00210C69">
              <w:rPr>
                <w:rFonts w:ascii="Times New Roman" w:hAnsi="Times New Roman" w:cs="Times New Roman"/>
                <w:i/>
                <w:iCs/>
                <w:color w:val="000000" w:themeColor="text1"/>
                <w:sz w:val="24"/>
                <w:szCs w:val="24"/>
                <w:u w:val="single"/>
              </w:rPr>
              <w:t>1. Вездесущий й</w:t>
            </w:r>
            <w:r w:rsidR="0076520C" w:rsidRPr="00210C69">
              <w:rPr>
                <w:rFonts w:ascii="Times New Roman" w:hAnsi="Times New Roman" w:cs="Times New Roman"/>
                <w:i/>
                <w:iCs/>
                <w:color w:val="000000" w:themeColor="text1"/>
                <w:sz w:val="24"/>
                <w:szCs w:val="24"/>
                <w:u w:val="single"/>
              </w:rPr>
              <w:t>од</w:t>
            </w:r>
            <w:r w:rsidR="0076520C" w:rsidRPr="00210C69">
              <w:rPr>
                <w:rFonts w:ascii="Times New Roman" w:hAnsi="Times New Roman" w:cs="Times New Roman"/>
                <w:color w:val="000000" w:themeColor="text1"/>
                <w:sz w:val="24"/>
                <w:szCs w:val="24"/>
              </w:rPr>
              <w:t xml:space="preserve">. </w:t>
            </w:r>
          </w:p>
          <w:p w:rsidR="00B81C74"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 xml:space="preserve">1.Иод – это кристаллическое вещество чёрно-серого цвета с металлическим блеском. </w:t>
            </w:r>
          </w:p>
          <w:p w:rsidR="00B81C74"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2.Обладает замечательным свойством: при нагревании, не плавясь, т.е. минуя жидкое состояние, переходит в газообразное состояние.</w:t>
            </w:r>
          </w:p>
          <w:p w:rsidR="00B81C74" w:rsidRPr="00210C69" w:rsidRDefault="00B81C74"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3. Пары й</w:t>
            </w:r>
            <w:r w:rsidR="0076520C" w:rsidRPr="00210C69">
              <w:rPr>
                <w:rFonts w:ascii="Times New Roman" w:hAnsi="Times New Roman" w:cs="Times New Roman"/>
                <w:color w:val="000000" w:themeColor="text1"/>
                <w:sz w:val="24"/>
                <w:szCs w:val="24"/>
              </w:rPr>
              <w:t xml:space="preserve">ода имеют резкий запах и фиолетовую окраску, откуда и произошло название данного </w:t>
            </w:r>
            <w:r w:rsidRPr="00210C69">
              <w:rPr>
                <w:rFonts w:ascii="Times New Roman" w:hAnsi="Times New Roman" w:cs="Times New Roman"/>
                <w:color w:val="000000" w:themeColor="text1"/>
                <w:sz w:val="24"/>
                <w:szCs w:val="24"/>
              </w:rPr>
              <w:t>элемента – «фиалковый» (греч.).</w:t>
            </w:r>
          </w:p>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4 В виде свободного вещес</w:t>
            </w:r>
            <w:r w:rsidR="00B81C74" w:rsidRPr="00210C69">
              <w:rPr>
                <w:rFonts w:ascii="Times New Roman" w:hAnsi="Times New Roman" w:cs="Times New Roman"/>
                <w:color w:val="000000" w:themeColor="text1"/>
                <w:sz w:val="24"/>
                <w:szCs w:val="24"/>
              </w:rPr>
              <w:t>тва ядовит: при вдыхании паров й</w:t>
            </w:r>
            <w:r w:rsidRPr="00210C69">
              <w:rPr>
                <w:rFonts w:ascii="Times New Roman" w:hAnsi="Times New Roman" w:cs="Times New Roman"/>
                <w:color w:val="000000" w:themeColor="text1"/>
                <w:sz w:val="24"/>
                <w:szCs w:val="24"/>
              </w:rPr>
              <w:t>ода появляется головная боль, кашель, насморк, может быть отёк лёгких.</w:t>
            </w:r>
          </w:p>
          <w:p w:rsidR="00B81C74" w:rsidRPr="00210C69" w:rsidRDefault="00B81C74"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5. Й</w:t>
            </w:r>
            <w:r w:rsidR="0076520C" w:rsidRPr="00210C69">
              <w:rPr>
                <w:rFonts w:ascii="Times New Roman" w:hAnsi="Times New Roman" w:cs="Times New Roman"/>
                <w:color w:val="000000" w:themeColor="text1"/>
                <w:sz w:val="24"/>
                <w:szCs w:val="24"/>
              </w:rPr>
              <w:t>од – это редкий элемент, его содержание в земной коре составляет около одной стотысячной процента. 6 Вместе с тем с помощью современных методов анализа можно обнаружить присутствие</w:t>
            </w:r>
            <w:r w:rsidRPr="00210C69">
              <w:rPr>
                <w:rFonts w:ascii="Times New Roman" w:hAnsi="Times New Roman" w:cs="Times New Roman"/>
                <w:color w:val="000000" w:themeColor="text1"/>
                <w:sz w:val="24"/>
                <w:szCs w:val="24"/>
              </w:rPr>
              <w:t xml:space="preserve"> хотя бы незначительных следов й</w:t>
            </w:r>
            <w:r w:rsidR="0076520C" w:rsidRPr="00210C69">
              <w:rPr>
                <w:rFonts w:ascii="Times New Roman" w:hAnsi="Times New Roman" w:cs="Times New Roman"/>
                <w:color w:val="000000" w:themeColor="text1"/>
                <w:sz w:val="24"/>
                <w:szCs w:val="24"/>
              </w:rPr>
              <w:t xml:space="preserve">ода в почве, воде, растениях, организмах животных. </w:t>
            </w:r>
          </w:p>
          <w:p w:rsidR="00B81C74"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lastRenderedPageBreak/>
              <w:t>7.</w:t>
            </w:r>
            <w:r w:rsidR="00B81C74" w:rsidRPr="00210C69">
              <w:rPr>
                <w:rFonts w:ascii="Times New Roman" w:hAnsi="Times New Roman" w:cs="Times New Roman"/>
                <w:color w:val="000000" w:themeColor="text1"/>
                <w:sz w:val="24"/>
                <w:szCs w:val="24"/>
              </w:rPr>
              <w:t xml:space="preserve"> Морские водоросли накапливают й</w:t>
            </w:r>
            <w:r w:rsidRPr="00210C69">
              <w:rPr>
                <w:rFonts w:ascii="Times New Roman" w:hAnsi="Times New Roman" w:cs="Times New Roman"/>
                <w:color w:val="000000" w:themeColor="text1"/>
                <w:sz w:val="24"/>
                <w:szCs w:val="24"/>
              </w:rPr>
              <w:t xml:space="preserve">од. </w:t>
            </w:r>
          </w:p>
          <w:p w:rsidR="00B81C74" w:rsidRPr="00210C69" w:rsidRDefault="00B81C74"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8 «Й</w:t>
            </w:r>
            <w:r w:rsidR="0076520C" w:rsidRPr="00210C69">
              <w:rPr>
                <w:rFonts w:ascii="Times New Roman" w:hAnsi="Times New Roman" w:cs="Times New Roman"/>
                <w:color w:val="000000" w:themeColor="text1"/>
                <w:sz w:val="24"/>
                <w:szCs w:val="24"/>
              </w:rPr>
              <w:t xml:space="preserve">од вездесущий», – писал о нём академик А.Е. Ферсман. </w:t>
            </w:r>
          </w:p>
          <w:p w:rsidR="00B81C74" w:rsidRPr="00210C69" w:rsidRDefault="00B81C74"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9.Особую роль й</w:t>
            </w:r>
            <w:r w:rsidR="0076520C" w:rsidRPr="00210C69">
              <w:rPr>
                <w:rFonts w:ascii="Times New Roman" w:hAnsi="Times New Roman" w:cs="Times New Roman"/>
                <w:color w:val="000000" w:themeColor="text1"/>
                <w:sz w:val="24"/>
                <w:szCs w:val="24"/>
              </w:rPr>
              <w:t>од играет в жизни животных и человека</w:t>
            </w:r>
            <w:r w:rsidRPr="00210C69">
              <w:rPr>
                <w:rFonts w:ascii="Times New Roman" w:hAnsi="Times New Roman" w:cs="Times New Roman"/>
                <w:color w:val="000000" w:themeColor="text1"/>
                <w:sz w:val="24"/>
                <w:szCs w:val="24"/>
              </w:rPr>
              <w:t xml:space="preserve">. </w:t>
            </w:r>
          </w:p>
          <w:p w:rsidR="00B81C74" w:rsidRPr="00210C69" w:rsidRDefault="00B81C74"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10. Добавление небольших доз й</w:t>
            </w:r>
            <w:r w:rsidR="0076520C" w:rsidRPr="00210C69">
              <w:rPr>
                <w:rFonts w:ascii="Times New Roman" w:hAnsi="Times New Roman" w:cs="Times New Roman"/>
                <w:color w:val="000000" w:themeColor="text1"/>
                <w:sz w:val="24"/>
                <w:szCs w:val="24"/>
              </w:rPr>
              <w:t xml:space="preserve">ода в корм скоту увеличивает удой молока у коров, ускоряет рост шерсти у овец, повышает яйценоскость кур. </w:t>
            </w:r>
          </w:p>
          <w:p w:rsidR="00B81C74" w:rsidRPr="00210C69" w:rsidRDefault="00B81C74"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11. При недостатке й</w:t>
            </w:r>
            <w:r w:rsidR="0076520C" w:rsidRPr="00210C69">
              <w:rPr>
                <w:rFonts w:ascii="Times New Roman" w:hAnsi="Times New Roman" w:cs="Times New Roman"/>
                <w:color w:val="000000" w:themeColor="text1"/>
                <w:sz w:val="24"/>
                <w:szCs w:val="24"/>
              </w:rPr>
              <w:t xml:space="preserve">ода у человека нарушается интеллект, развивается базедова болезнь, которая обусловлена сбоем в выработке гормона и нарушением функционирования щитовидной железы. </w:t>
            </w:r>
          </w:p>
          <w:p w:rsidR="00B81C74" w:rsidRPr="00210C69" w:rsidRDefault="00B81C74"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12. Наибольшую славу й</w:t>
            </w:r>
            <w:r w:rsidR="0076520C" w:rsidRPr="00210C69">
              <w:rPr>
                <w:rFonts w:ascii="Times New Roman" w:hAnsi="Times New Roman" w:cs="Times New Roman"/>
                <w:color w:val="000000" w:themeColor="text1"/>
                <w:sz w:val="24"/>
                <w:szCs w:val="24"/>
              </w:rPr>
              <w:t xml:space="preserve">од приобрёл благодаря активному использованию в качестве средства для дезинфекции кожи вокруг места повреждения. </w:t>
            </w:r>
          </w:p>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 xml:space="preserve">13. Другое применение спиртовой настойки </w:t>
            </w:r>
            <w:r w:rsidR="00B81C74" w:rsidRPr="00210C69">
              <w:rPr>
                <w:rFonts w:ascii="Times New Roman" w:hAnsi="Times New Roman" w:cs="Times New Roman"/>
                <w:color w:val="000000" w:themeColor="text1"/>
                <w:sz w:val="24"/>
                <w:szCs w:val="24"/>
              </w:rPr>
              <w:t>й</w:t>
            </w:r>
            <w:r w:rsidRPr="00210C69">
              <w:rPr>
                <w:rFonts w:ascii="Times New Roman" w:hAnsi="Times New Roman" w:cs="Times New Roman"/>
                <w:color w:val="000000" w:themeColor="text1"/>
                <w:sz w:val="24"/>
                <w:szCs w:val="24"/>
              </w:rPr>
              <w:t>ода в до</w:t>
            </w:r>
            <w:r w:rsidR="00B81C74" w:rsidRPr="00210C69">
              <w:rPr>
                <w:rFonts w:ascii="Times New Roman" w:hAnsi="Times New Roman" w:cs="Times New Roman"/>
                <w:color w:val="000000" w:themeColor="text1"/>
                <w:sz w:val="24"/>
                <w:szCs w:val="24"/>
              </w:rPr>
              <w:t>машних условиях – нанесение й</w:t>
            </w:r>
            <w:r w:rsidRPr="00210C69">
              <w:rPr>
                <w:rFonts w:ascii="Times New Roman" w:hAnsi="Times New Roman" w:cs="Times New Roman"/>
                <w:color w:val="000000" w:themeColor="text1"/>
                <w:sz w:val="24"/>
                <w:szCs w:val="24"/>
              </w:rPr>
              <w:t xml:space="preserve">одной сетки на кожу в месте ушиба, шишки (гематомы). </w:t>
            </w:r>
          </w:p>
          <w:p w:rsidR="0076520C" w:rsidRPr="00210C69" w:rsidRDefault="0076520C" w:rsidP="00B81C74">
            <w:pPr>
              <w:spacing w:line="240" w:lineRule="atLeast"/>
              <w:jc w:val="both"/>
              <w:rPr>
                <w:rFonts w:ascii="Times New Roman" w:hAnsi="Times New Roman" w:cs="Times New Roman"/>
                <w:b/>
                <w:bCs/>
                <w:i/>
                <w:iCs/>
                <w:color w:val="000000" w:themeColor="text1"/>
                <w:sz w:val="24"/>
                <w:szCs w:val="24"/>
                <w:u w:val="single"/>
              </w:rPr>
            </w:pPr>
            <w:bookmarkStart w:id="1" w:name="_Hlk126445872"/>
            <w:r w:rsidRPr="00210C69">
              <w:rPr>
                <w:rFonts w:ascii="Times New Roman" w:hAnsi="Times New Roman" w:cs="Times New Roman"/>
                <w:b/>
                <w:bCs/>
                <w:i/>
                <w:iCs/>
                <w:color w:val="000000" w:themeColor="text1"/>
                <w:sz w:val="24"/>
                <w:szCs w:val="24"/>
                <w:u w:val="single"/>
              </w:rPr>
              <w:t>Низкий познавательный уровень.</w:t>
            </w:r>
          </w:p>
          <w:bookmarkEnd w:id="1"/>
          <w:p w:rsidR="0076520C" w:rsidRPr="00210C69" w:rsidRDefault="0076520C" w:rsidP="00B81C74">
            <w:pPr>
              <w:spacing w:line="240" w:lineRule="atLeast"/>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1. Прочитайте предложения под номерами 2, 3, 6, 11. Выпишите номера предложений</w:t>
            </w:r>
            <w:r w:rsidR="00B81C74" w:rsidRPr="00210C69">
              <w:rPr>
                <w:rFonts w:ascii="Times New Roman" w:hAnsi="Times New Roman" w:cs="Times New Roman"/>
                <w:color w:val="000000" w:themeColor="text1"/>
                <w:sz w:val="24"/>
                <w:szCs w:val="24"/>
              </w:rPr>
              <w:t>, в которых говорится о й</w:t>
            </w:r>
            <w:r w:rsidRPr="00210C69">
              <w:rPr>
                <w:rFonts w:ascii="Times New Roman" w:hAnsi="Times New Roman" w:cs="Times New Roman"/>
                <w:color w:val="000000" w:themeColor="text1"/>
                <w:sz w:val="24"/>
                <w:szCs w:val="24"/>
              </w:rPr>
              <w:t xml:space="preserve">оде, как простом веществе. </w:t>
            </w:r>
          </w:p>
          <w:p w:rsidR="0076520C" w:rsidRPr="00210C69" w:rsidRDefault="0076520C" w:rsidP="00B81C74">
            <w:pPr>
              <w:spacing w:line="240" w:lineRule="atLeast"/>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 xml:space="preserve">2. Укажите </w:t>
            </w:r>
            <w:r w:rsidR="00B81C74" w:rsidRPr="00210C69">
              <w:rPr>
                <w:rFonts w:ascii="Times New Roman" w:hAnsi="Times New Roman" w:cs="Times New Roman"/>
                <w:color w:val="000000" w:themeColor="text1"/>
                <w:sz w:val="24"/>
                <w:szCs w:val="24"/>
              </w:rPr>
              <w:t>положение й</w:t>
            </w:r>
            <w:r w:rsidRPr="00210C69">
              <w:rPr>
                <w:rFonts w:ascii="Times New Roman" w:hAnsi="Times New Roman" w:cs="Times New Roman"/>
                <w:color w:val="000000" w:themeColor="text1"/>
                <w:sz w:val="24"/>
                <w:szCs w:val="24"/>
              </w:rPr>
              <w:t xml:space="preserve">ода в Периодической системе химических элементов. Определите число электронов, протонов, нейтронов в атоме элемента. </w:t>
            </w:r>
          </w:p>
          <w:p w:rsidR="0076520C" w:rsidRPr="00210C69" w:rsidRDefault="0076520C" w:rsidP="00B81C74">
            <w:pPr>
              <w:rPr>
                <w:rFonts w:ascii="Times New Roman" w:hAnsi="Times New Roman" w:cs="Times New Roman"/>
                <w:b/>
                <w:bCs/>
                <w:i/>
                <w:iCs/>
                <w:color w:val="000000" w:themeColor="text1"/>
                <w:sz w:val="24"/>
                <w:szCs w:val="24"/>
                <w:u w:val="single"/>
              </w:rPr>
            </w:pPr>
            <w:bookmarkStart w:id="2" w:name="_Hlk126445929"/>
            <w:r w:rsidRPr="00210C69">
              <w:rPr>
                <w:rFonts w:ascii="Times New Roman" w:hAnsi="Times New Roman" w:cs="Times New Roman"/>
                <w:b/>
                <w:bCs/>
                <w:i/>
                <w:iCs/>
                <w:color w:val="000000" w:themeColor="text1"/>
                <w:sz w:val="24"/>
                <w:szCs w:val="24"/>
                <w:u w:val="single"/>
              </w:rPr>
              <w:t>Средний познавательный уровень.</w:t>
            </w:r>
          </w:p>
          <w:bookmarkEnd w:id="2"/>
          <w:p w:rsidR="0076520C" w:rsidRPr="00210C69" w:rsidRDefault="00BB54E8"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3</w:t>
            </w:r>
            <w:r w:rsidR="00B81C74" w:rsidRPr="00210C69">
              <w:rPr>
                <w:rFonts w:ascii="Times New Roman" w:hAnsi="Times New Roman" w:cs="Times New Roman"/>
                <w:color w:val="000000" w:themeColor="text1"/>
                <w:sz w:val="24"/>
                <w:szCs w:val="24"/>
              </w:rPr>
              <w:t>. С учётом расположения й</w:t>
            </w:r>
            <w:r w:rsidR="0076520C" w:rsidRPr="00210C69">
              <w:rPr>
                <w:rFonts w:ascii="Times New Roman" w:hAnsi="Times New Roman" w:cs="Times New Roman"/>
                <w:color w:val="000000" w:themeColor="text1"/>
                <w:sz w:val="24"/>
                <w:szCs w:val="24"/>
              </w:rPr>
              <w:t>ода в Периодической системе химических элементов объясните твёрдое агр</w:t>
            </w:r>
            <w:r w:rsidR="00B81C74" w:rsidRPr="00210C69">
              <w:rPr>
                <w:rFonts w:ascii="Times New Roman" w:hAnsi="Times New Roman" w:cs="Times New Roman"/>
                <w:color w:val="000000" w:themeColor="text1"/>
                <w:sz w:val="24"/>
                <w:szCs w:val="24"/>
              </w:rPr>
              <w:t>егатное состояние й</w:t>
            </w:r>
            <w:r w:rsidR="0076520C" w:rsidRPr="00210C69">
              <w:rPr>
                <w:rFonts w:ascii="Times New Roman" w:hAnsi="Times New Roman" w:cs="Times New Roman"/>
                <w:color w:val="000000" w:themeColor="text1"/>
                <w:sz w:val="24"/>
                <w:szCs w:val="24"/>
              </w:rPr>
              <w:t xml:space="preserve">ода и наличие у него металлического блеска. </w:t>
            </w:r>
          </w:p>
          <w:p w:rsidR="0076520C" w:rsidRPr="00210C69" w:rsidRDefault="00B81C74" w:rsidP="00B81C74">
            <w:pPr>
              <w:jc w:val="both"/>
              <w:rPr>
                <w:rFonts w:ascii="Times New Roman" w:hAnsi="Times New Roman" w:cs="Times New Roman"/>
                <w:b/>
                <w:bCs/>
                <w:color w:val="000000" w:themeColor="text1"/>
                <w:sz w:val="24"/>
                <w:szCs w:val="24"/>
              </w:rPr>
            </w:pPr>
            <w:r w:rsidRPr="00210C69">
              <w:rPr>
                <w:rFonts w:ascii="Times New Roman" w:hAnsi="Times New Roman" w:cs="Times New Roman"/>
                <w:b/>
                <w:bCs/>
                <w:color w:val="000000" w:themeColor="text1"/>
                <w:sz w:val="24"/>
                <w:szCs w:val="24"/>
              </w:rPr>
              <w:t xml:space="preserve">Высокий </w:t>
            </w:r>
            <w:r w:rsidR="0076520C" w:rsidRPr="00210C69">
              <w:rPr>
                <w:rFonts w:ascii="Times New Roman" w:hAnsi="Times New Roman" w:cs="Times New Roman"/>
                <w:b/>
                <w:bCs/>
                <w:color w:val="000000" w:themeColor="text1"/>
                <w:sz w:val="24"/>
                <w:szCs w:val="24"/>
              </w:rPr>
              <w:t>познавательный уровень.</w:t>
            </w:r>
          </w:p>
          <w:p w:rsidR="00E45E29"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4. Известно, что во многих районах нашей страны в пище человека и кормах для животных содер</w:t>
            </w:r>
            <w:r w:rsidR="00B81C74" w:rsidRPr="00210C69">
              <w:rPr>
                <w:rFonts w:ascii="Times New Roman" w:hAnsi="Times New Roman" w:cs="Times New Roman"/>
                <w:color w:val="000000" w:themeColor="text1"/>
                <w:sz w:val="24"/>
                <w:szCs w:val="24"/>
              </w:rPr>
              <w:t>жится недостаточное количество й</w:t>
            </w:r>
            <w:r w:rsidRPr="00210C69">
              <w:rPr>
                <w:rFonts w:ascii="Times New Roman" w:hAnsi="Times New Roman" w:cs="Times New Roman"/>
                <w:color w:val="000000" w:themeColor="text1"/>
                <w:sz w:val="24"/>
                <w:szCs w:val="24"/>
              </w:rPr>
              <w:t>ода. Как эта проблема решается в нашем государстве? Поче</w:t>
            </w:r>
            <w:r w:rsidR="00210C69">
              <w:rPr>
                <w:rFonts w:ascii="Times New Roman" w:hAnsi="Times New Roman" w:cs="Times New Roman"/>
                <w:color w:val="000000" w:themeColor="text1"/>
                <w:sz w:val="24"/>
                <w:szCs w:val="24"/>
              </w:rPr>
              <w:t>му выбран именно такой вариант?</w:t>
            </w:r>
          </w:p>
        </w:tc>
      </w:tr>
      <w:tr w:rsidR="00210C69" w:rsidRPr="00210C69" w:rsidTr="000E2F4B">
        <w:tc>
          <w:tcPr>
            <w:tcW w:w="764" w:type="dxa"/>
          </w:tcPr>
          <w:p w:rsidR="00E45E29" w:rsidRPr="00210C69" w:rsidRDefault="004B0A1C">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№54</w:t>
            </w:r>
          </w:p>
        </w:tc>
        <w:tc>
          <w:tcPr>
            <w:tcW w:w="1989" w:type="dxa"/>
          </w:tcPr>
          <w:p w:rsidR="0076520C" w:rsidRPr="00210C69" w:rsidRDefault="0076520C" w:rsidP="00DF5EC7">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9 класс</w:t>
            </w:r>
            <w:r w:rsidR="00DF5EC7" w:rsidRPr="00210C69">
              <w:rPr>
                <w:rFonts w:ascii="Times New Roman" w:hAnsi="Times New Roman" w:cs="Times New Roman"/>
                <w:color w:val="000000" w:themeColor="text1"/>
                <w:sz w:val="24"/>
                <w:szCs w:val="24"/>
              </w:rPr>
              <w:t xml:space="preserve"> </w:t>
            </w:r>
            <w:r w:rsidRPr="00210C69">
              <w:rPr>
                <w:rFonts w:ascii="Times New Roman" w:hAnsi="Times New Roman" w:cs="Times New Roman"/>
                <w:color w:val="000000" w:themeColor="text1"/>
                <w:sz w:val="24"/>
                <w:szCs w:val="24"/>
              </w:rPr>
              <w:t>Алюминий</w:t>
            </w:r>
          </w:p>
        </w:tc>
        <w:tc>
          <w:tcPr>
            <w:tcW w:w="2210" w:type="dxa"/>
          </w:tcPr>
          <w:p w:rsidR="00E45E29" w:rsidRPr="00210C69" w:rsidRDefault="001102CE">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Интерпретация данных и использование научных доказательств для получения выводов</w:t>
            </w:r>
          </w:p>
        </w:tc>
        <w:tc>
          <w:tcPr>
            <w:tcW w:w="9916" w:type="dxa"/>
          </w:tcPr>
          <w:p w:rsidR="0076520C" w:rsidRPr="00210C69" w:rsidRDefault="00B81C74"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Полезный алюминий.</w:t>
            </w:r>
          </w:p>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 xml:space="preserve">Алюминий –это металл, хорошо освоенных человеком из-за доступности для получения из руды и малой температуры плавления. Этот металл не встречается в природе в самородном виде, в отличии от меди, золота и серебра, которые обладают крайне низкой химической активностью. В промышленности большое значение имеют некоторые горные породы и минералы, содержащие алюминий, наиболее известны из них </w:t>
            </w:r>
            <w:r w:rsidRPr="00210C69">
              <w:rPr>
                <w:rFonts w:ascii="Times New Roman" w:hAnsi="Times New Roman" w:cs="Times New Roman"/>
                <w:color w:val="000000" w:themeColor="text1"/>
                <w:sz w:val="24"/>
                <w:szCs w:val="24"/>
                <w:shd w:val="clear" w:color="auto" w:fill="FFFFFF"/>
              </w:rPr>
              <w:t>Бокситы Al</w:t>
            </w:r>
            <w:r w:rsidRPr="00210C69">
              <w:rPr>
                <w:rFonts w:ascii="Times New Roman" w:hAnsi="Times New Roman" w:cs="Times New Roman"/>
                <w:color w:val="000000" w:themeColor="text1"/>
                <w:sz w:val="24"/>
                <w:szCs w:val="24"/>
                <w:bdr w:val="none" w:sz="0" w:space="0" w:color="auto" w:frame="1"/>
                <w:shd w:val="clear" w:color="auto" w:fill="FFFFFF"/>
                <w:vertAlign w:val="subscript"/>
              </w:rPr>
              <w:t>2</w:t>
            </w:r>
            <w:r w:rsidRPr="00210C69">
              <w:rPr>
                <w:rFonts w:ascii="Times New Roman" w:hAnsi="Times New Roman" w:cs="Times New Roman"/>
                <w:color w:val="000000" w:themeColor="text1"/>
                <w:sz w:val="24"/>
                <w:szCs w:val="24"/>
                <w:shd w:val="clear" w:color="auto" w:fill="FFFFFF"/>
              </w:rPr>
              <w:t>O</w:t>
            </w:r>
            <w:r w:rsidRPr="00210C69">
              <w:rPr>
                <w:rFonts w:ascii="Times New Roman" w:hAnsi="Times New Roman" w:cs="Times New Roman"/>
                <w:color w:val="000000" w:themeColor="text1"/>
                <w:sz w:val="24"/>
                <w:szCs w:val="24"/>
                <w:bdr w:val="none" w:sz="0" w:space="0" w:color="auto" w:frame="1"/>
                <w:shd w:val="clear" w:color="auto" w:fill="FFFFFF"/>
                <w:vertAlign w:val="subscript"/>
              </w:rPr>
              <w:t>3</w:t>
            </w:r>
            <w:r w:rsidR="00632ECE">
              <w:rPr>
                <w:rFonts w:ascii="Times New Roman" w:hAnsi="Times New Roman" w:cs="Times New Roman"/>
                <w:color w:val="000000" w:themeColor="text1"/>
                <w:sz w:val="24"/>
                <w:szCs w:val="24"/>
                <w:shd w:val="clear" w:color="auto" w:fill="FFFFFF"/>
              </w:rPr>
              <w:t xml:space="preserve">, </w:t>
            </w:r>
            <w:r w:rsidRPr="00210C69">
              <w:rPr>
                <w:rFonts w:ascii="Times New Roman" w:hAnsi="Times New Roman" w:cs="Times New Roman"/>
                <w:color w:val="000000" w:themeColor="text1"/>
                <w:sz w:val="24"/>
                <w:szCs w:val="24"/>
                <w:shd w:val="clear" w:color="auto" w:fill="FFFFFF"/>
              </w:rPr>
              <w:t>H</w:t>
            </w:r>
            <w:r w:rsidRPr="00210C69">
              <w:rPr>
                <w:rFonts w:ascii="Times New Roman" w:hAnsi="Times New Roman" w:cs="Times New Roman"/>
                <w:color w:val="000000" w:themeColor="text1"/>
                <w:sz w:val="24"/>
                <w:szCs w:val="24"/>
                <w:bdr w:val="none" w:sz="0" w:space="0" w:color="auto" w:frame="1"/>
                <w:shd w:val="clear" w:color="auto" w:fill="FFFFFF"/>
                <w:vertAlign w:val="subscript"/>
              </w:rPr>
              <w:t>2</w:t>
            </w:r>
            <w:r w:rsidRPr="00210C69">
              <w:rPr>
                <w:rFonts w:ascii="Times New Roman" w:hAnsi="Times New Roman" w:cs="Times New Roman"/>
                <w:color w:val="000000" w:themeColor="text1"/>
                <w:sz w:val="24"/>
                <w:szCs w:val="24"/>
                <w:shd w:val="clear" w:color="auto" w:fill="FFFFFF"/>
              </w:rPr>
              <w:t>O</w:t>
            </w:r>
            <w:r w:rsidRPr="00210C69">
              <w:rPr>
                <w:rFonts w:ascii="Times New Roman" w:hAnsi="Times New Roman" w:cs="Times New Roman"/>
                <w:b/>
                <w:bCs/>
                <w:color w:val="000000" w:themeColor="text1"/>
                <w:sz w:val="24"/>
                <w:szCs w:val="24"/>
                <w:shd w:val="clear" w:color="auto" w:fill="FFFFFF"/>
              </w:rPr>
              <w:t xml:space="preserve"> </w:t>
            </w:r>
            <w:r w:rsidRPr="00210C69">
              <w:rPr>
                <w:rFonts w:ascii="Times New Roman" w:hAnsi="Times New Roman" w:cs="Times New Roman"/>
                <w:bCs/>
                <w:color w:val="000000" w:themeColor="text1"/>
                <w:sz w:val="24"/>
                <w:szCs w:val="24"/>
                <w:shd w:val="clear" w:color="auto" w:fill="FFFFFF"/>
              </w:rPr>
              <w:t>и</w:t>
            </w:r>
            <w:r w:rsidRPr="00210C69">
              <w:rPr>
                <w:rFonts w:ascii="Times New Roman" w:hAnsi="Times New Roman" w:cs="Times New Roman"/>
                <w:b/>
                <w:bCs/>
                <w:color w:val="000000" w:themeColor="text1"/>
                <w:sz w:val="24"/>
                <w:szCs w:val="24"/>
              </w:rPr>
              <w:t xml:space="preserve"> </w:t>
            </w:r>
            <w:r w:rsidRPr="00210C69">
              <w:rPr>
                <w:rStyle w:val="a5"/>
                <w:rFonts w:ascii="Times New Roman" w:hAnsi="Times New Roman" w:cs="Times New Roman"/>
                <w:b w:val="0"/>
                <w:bCs w:val="0"/>
                <w:color w:val="000000" w:themeColor="text1"/>
                <w:sz w:val="24"/>
                <w:szCs w:val="24"/>
                <w:shd w:val="clear" w:color="auto" w:fill="FFFFFF"/>
              </w:rPr>
              <w:t>Корунд Al</w:t>
            </w:r>
            <w:r w:rsidRPr="00210C69">
              <w:rPr>
                <w:rStyle w:val="a5"/>
                <w:rFonts w:ascii="Times New Roman" w:hAnsi="Times New Roman" w:cs="Times New Roman"/>
                <w:b w:val="0"/>
                <w:bCs w:val="0"/>
                <w:color w:val="000000" w:themeColor="text1"/>
                <w:sz w:val="24"/>
                <w:szCs w:val="24"/>
                <w:bdr w:val="none" w:sz="0" w:space="0" w:color="auto" w:frame="1"/>
                <w:shd w:val="clear" w:color="auto" w:fill="FFFFFF"/>
                <w:vertAlign w:val="subscript"/>
              </w:rPr>
              <w:t>2</w:t>
            </w:r>
            <w:r w:rsidRPr="00210C69">
              <w:rPr>
                <w:rStyle w:val="a5"/>
                <w:rFonts w:ascii="Times New Roman" w:hAnsi="Times New Roman" w:cs="Times New Roman"/>
                <w:b w:val="0"/>
                <w:bCs w:val="0"/>
                <w:color w:val="000000" w:themeColor="text1"/>
                <w:sz w:val="24"/>
                <w:szCs w:val="24"/>
                <w:shd w:val="clear" w:color="auto" w:fill="FFFFFF"/>
              </w:rPr>
              <w:t>O</w:t>
            </w:r>
            <w:r w:rsidRPr="00210C69">
              <w:rPr>
                <w:rStyle w:val="a5"/>
                <w:rFonts w:ascii="Times New Roman" w:hAnsi="Times New Roman" w:cs="Times New Roman"/>
                <w:b w:val="0"/>
                <w:bCs w:val="0"/>
                <w:color w:val="000000" w:themeColor="text1"/>
                <w:sz w:val="24"/>
                <w:szCs w:val="24"/>
                <w:bdr w:val="none" w:sz="0" w:space="0" w:color="auto" w:frame="1"/>
                <w:shd w:val="clear" w:color="auto" w:fill="FFFFFF"/>
                <w:vertAlign w:val="subscript"/>
              </w:rPr>
              <w:t>3</w:t>
            </w:r>
            <w:r w:rsidRPr="00210C69">
              <w:rPr>
                <w:rStyle w:val="a5"/>
                <w:rFonts w:ascii="Times New Roman" w:hAnsi="Times New Roman" w:cs="Times New Roman"/>
                <w:b w:val="0"/>
                <w:bCs w:val="0"/>
                <w:color w:val="000000" w:themeColor="text1"/>
                <w:sz w:val="24"/>
                <w:szCs w:val="24"/>
                <w:shd w:val="clear" w:color="auto" w:fill="FFFFFF"/>
              </w:rPr>
              <w:t xml:space="preserve">. </w:t>
            </w:r>
            <w:r w:rsidRPr="00210C69">
              <w:rPr>
                <w:rFonts w:ascii="Times New Roman" w:hAnsi="Times New Roman" w:cs="Times New Roman"/>
                <w:color w:val="000000" w:themeColor="text1"/>
                <w:sz w:val="24"/>
                <w:szCs w:val="24"/>
              </w:rPr>
              <w:t xml:space="preserve">В чистом виде алюминий – металл серебристо-белого цвета с металлическим блеском, легкий. Исключительно хороший тепло- и </w:t>
            </w:r>
            <w:proofErr w:type="spellStart"/>
            <w:r w:rsidRPr="00210C69">
              <w:rPr>
                <w:rFonts w:ascii="Times New Roman" w:hAnsi="Times New Roman" w:cs="Times New Roman"/>
                <w:color w:val="000000" w:themeColor="text1"/>
                <w:sz w:val="24"/>
                <w:szCs w:val="24"/>
              </w:rPr>
              <w:t>электропроводник</w:t>
            </w:r>
            <w:proofErr w:type="spellEnd"/>
            <w:r w:rsidRPr="00210C69">
              <w:rPr>
                <w:rFonts w:ascii="Times New Roman" w:hAnsi="Times New Roman" w:cs="Times New Roman"/>
                <w:color w:val="000000" w:themeColor="text1"/>
                <w:sz w:val="24"/>
                <w:szCs w:val="24"/>
              </w:rPr>
              <w:t>, что способствует его активному применению в быту и промышленности. Алюминий также называют «крылатым» металлом.</w:t>
            </w:r>
          </w:p>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 xml:space="preserve">По химическим свойствам алюминий металл средний активности, при определенных условиях взаимодействует с водой, с разбавленными кислотами. Алюминий легко вступает во взаимодействие с неметаллами, так как является хорошим восстановителем. В настоящее время активно используются сплавы алюминия. Наиболее известный из них является </w:t>
            </w:r>
            <w:proofErr w:type="spellStart"/>
            <w:r w:rsidRPr="00210C69">
              <w:rPr>
                <w:rFonts w:ascii="Times New Roman" w:hAnsi="Times New Roman" w:cs="Times New Roman"/>
                <w:color w:val="000000" w:themeColor="text1"/>
                <w:sz w:val="24"/>
                <w:szCs w:val="24"/>
              </w:rPr>
              <w:lastRenderedPageBreak/>
              <w:t>дюралюмин</w:t>
            </w:r>
            <w:proofErr w:type="spellEnd"/>
            <w:r w:rsidRPr="00210C69">
              <w:rPr>
                <w:rFonts w:ascii="Times New Roman" w:hAnsi="Times New Roman" w:cs="Times New Roman"/>
                <w:color w:val="000000" w:themeColor="text1"/>
                <w:sz w:val="24"/>
                <w:szCs w:val="24"/>
              </w:rPr>
              <w:t xml:space="preserve">. Алюминий является необходимым элементом для всех высших растений, животных и человека. Здоровому взрослому человеку необходимо поступление алюминия в количестве 0,1 мг в день. Наибольшее его количество </w:t>
            </w:r>
            <w:r w:rsidRPr="00210C69">
              <w:rPr>
                <w:rFonts w:ascii="Times New Roman" w:hAnsi="Times New Roman" w:cs="Times New Roman"/>
                <w:color w:val="000000" w:themeColor="text1"/>
                <w:sz w:val="24"/>
                <w:szCs w:val="24"/>
                <w:shd w:val="clear" w:color="auto" w:fill="FFFFFF"/>
              </w:rPr>
              <w:t>содержится в овсяных хлопьях, зернах ржи, пшеницы, сухарях и сдобе</w:t>
            </w:r>
            <w:r w:rsidRPr="00210C69">
              <w:rPr>
                <w:rFonts w:ascii="Times New Roman" w:hAnsi="Times New Roman" w:cs="Times New Roman"/>
                <w:color w:val="000000" w:themeColor="text1"/>
                <w:sz w:val="24"/>
                <w:szCs w:val="24"/>
              </w:rPr>
              <w:t>. Важно заметить, что риски для здоровья человека от недостатка алюминия в организме многократно ниже, чем риски от его избытка.</w:t>
            </w:r>
          </w:p>
          <w:p w:rsidR="0076520C" w:rsidRPr="00210C69" w:rsidRDefault="00B81C74" w:rsidP="00B81C74">
            <w:pPr>
              <w:jc w:val="both"/>
              <w:rPr>
                <w:rFonts w:ascii="Times New Roman" w:hAnsi="Times New Roman" w:cs="Times New Roman"/>
                <w:i/>
                <w:iCs/>
                <w:color w:val="000000" w:themeColor="text1"/>
                <w:sz w:val="24"/>
                <w:szCs w:val="24"/>
                <w:u w:val="single"/>
              </w:rPr>
            </w:pPr>
            <w:bookmarkStart w:id="3" w:name="_Hlk127022123"/>
            <w:r w:rsidRPr="00210C69">
              <w:rPr>
                <w:rFonts w:ascii="Times New Roman" w:hAnsi="Times New Roman" w:cs="Times New Roman"/>
                <w:i/>
                <w:iCs/>
                <w:color w:val="000000" w:themeColor="text1"/>
                <w:sz w:val="24"/>
                <w:szCs w:val="24"/>
                <w:u w:val="single"/>
              </w:rPr>
              <w:t>Средний познавательный уровень</w:t>
            </w:r>
            <w:r w:rsidR="0076520C" w:rsidRPr="00210C69">
              <w:rPr>
                <w:rFonts w:ascii="Times New Roman" w:hAnsi="Times New Roman" w:cs="Times New Roman"/>
                <w:i/>
                <w:iCs/>
                <w:color w:val="000000" w:themeColor="text1"/>
                <w:sz w:val="24"/>
                <w:szCs w:val="24"/>
                <w:u w:val="single"/>
              </w:rPr>
              <w:t>.</w:t>
            </w:r>
          </w:p>
          <w:bookmarkEnd w:id="3"/>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b/>
                <w:bCs/>
                <w:color w:val="000000" w:themeColor="text1"/>
                <w:sz w:val="24"/>
                <w:szCs w:val="24"/>
              </w:rPr>
              <w:t>Вопрос 1.</w:t>
            </w:r>
            <w:r w:rsidRPr="00210C69">
              <w:rPr>
                <w:rFonts w:ascii="Times New Roman" w:hAnsi="Times New Roman" w:cs="Times New Roman"/>
                <w:color w:val="000000" w:themeColor="text1"/>
                <w:sz w:val="24"/>
                <w:szCs w:val="24"/>
              </w:rPr>
              <w:t xml:space="preserve"> Расположите названные в тексте металлы в порядке снижения их химической активности. </w:t>
            </w:r>
          </w:p>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b/>
                <w:bCs/>
                <w:color w:val="000000" w:themeColor="text1"/>
                <w:sz w:val="24"/>
                <w:szCs w:val="24"/>
              </w:rPr>
              <w:t>Вопрос 2.</w:t>
            </w:r>
            <w:r w:rsidRPr="00210C69">
              <w:rPr>
                <w:rFonts w:ascii="Times New Roman" w:hAnsi="Times New Roman" w:cs="Times New Roman"/>
                <w:color w:val="000000" w:themeColor="text1"/>
                <w:sz w:val="24"/>
                <w:szCs w:val="24"/>
              </w:rPr>
              <w:t xml:space="preserve"> Заполните пустые клетки в таблице на основании соответствия между физическим свойством алюминия и изделием (продуктом производства), получаемом на основании этого свойства</w:t>
            </w:r>
          </w:p>
          <w:tbl>
            <w:tblPr>
              <w:tblStyle w:val="a3"/>
              <w:tblW w:w="0" w:type="auto"/>
              <w:tblLook w:val="04A0" w:firstRow="1" w:lastRow="0" w:firstColumn="1" w:lastColumn="0" w:noHBand="0" w:noVBand="1"/>
            </w:tblPr>
            <w:tblGrid>
              <w:gridCol w:w="3114"/>
              <w:gridCol w:w="3115"/>
            </w:tblGrid>
            <w:tr w:rsidR="0076520C" w:rsidRPr="00210C69" w:rsidTr="000A4D0C">
              <w:tc>
                <w:tcPr>
                  <w:tcW w:w="3114" w:type="dxa"/>
                </w:tcPr>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Физическое свойство</w:t>
                  </w:r>
                </w:p>
              </w:tc>
              <w:tc>
                <w:tcPr>
                  <w:tcW w:w="3115" w:type="dxa"/>
                </w:tcPr>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Изделие, продукт</w:t>
                  </w:r>
                </w:p>
              </w:tc>
            </w:tr>
            <w:tr w:rsidR="0076520C" w:rsidRPr="00210C69" w:rsidTr="000A4D0C">
              <w:tc>
                <w:tcPr>
                  <w:tcW w:w="3114" w:type="dxa"/>
                </w:tcPr>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w:t>
                  </w:r>
                </w:p>
              </w:tc>
              <w:tc>
                <w:tcPr>
                  <w:tcW w:w="3115" w:type="dxa"/>
                </w:tcPr>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Корпус самолета</w:t>
                  </w:r>
                </w:p>
              </w:tc>
            </w:tr>
            <w:tr w:rsidR="0076520C" w:rsidRPr="00210C69" w:rsidTr="000A4D0C">
              <w:tc>
                <w:tcPr>
                  <w:tcW w:w="3114" w:type="dxa"/>
                </w:tcPr>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теплопроводность</w:t>
                  </w:r>
                </w:p>
              </w:tc>
              <w:tc>
                <w:tcPr>
                  <w:tcW w:w="3115" w:type="dxa"/>
                </w:tcPr>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w:t>
                  </w:r>
                </w:p>
              </w:tc>
            </w:tr>
            <w:tr w:rsidR="0076520C" w:rsidRPr="00210C69" w:rsidTr="000A4D0C">
              <w:tc>
                <w:tcPr>
                  <w:tcW w:w="3114" w:type="dxa"/>
                </w:tcPr>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w:t>
                  </w:r>
                </w:p>
              </w:tc>
              <w:tc>
                <w:tcPr>
                  <w:tcW w:w="3115" w:type="dxa"/>
                </w:tcPr>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Провод, кабель</w:t>
                  </w:r>
                </w:p>
              </w:tc>
            </w:tr>
          </w:tbl>
          <w:p w:rsidR="0076520C" w:rsidRPr="00210C69" w:rsidRDefault="00B81C74" w:rsidP="00B81C74">
            <w:pPr>
              <w:jc w:val="both"/>
              <w:rPr>
                <w:rFonts w:ascii="Times New Roman" w:hAnsi="Times New Roman" w:cs="Times New Roman"/>
                <w:i/>
                <w:iCs/>
                <w:color w:val="000000" w:themeColor="text1"/>
                <w:sz w:val="24"/>
                <w:szCs w:val="24"/>
                <w:u w:val="single"/>
              </w:rPr>
            </w:pPr>
            <w:r w:rsidRPr="00210C69">
              <w:rPr>
                <w:rFonts w:ascii="Times New Roman" w:hAnsi="Times New Roman" w:cs="Times New Roman"/>
                <w:i/>
                <w:iCs/>
                <w:color w:val="000000" w:themeColor="text1"/>
                <w:sz w:val="24"/>
                <w:szCs w:val="24"/>
                <w:u w:val="single"/>
              </w:rPr>
              <w:t>Высокий</w:t>
            </w:r>
            <w:r w:rsidR="0076520C" w:rsidRPr="00210C69">
              <w:rPr>
                <w:rFonts w:ascii="Times New Roman" w:hAnsi="Times New Roman" w:cs="Times New Roman"/>
                <w:i/>
                <w:iCs/>
                <w:color w:val="000000" w:themeColor="text1"/>
                <w:sz w:val="24"/>
                <w:szCs w:val="24"/>
                <w:u w:val="single"/>
              </w:rPr>
              <w:t xml:space="preserve"> познавательный уровен</w:t>
            </w:r>
            <w:r w:rsidR="00DF5EC7" w:rsidRPr="00210C69">
              <w:rPr>
                <w:rFonts w:ascii="Times New Roman" w:hAnsi="Times New Roman" w:cs="Times New Roman"/>
                <w:i/>
                <w:iCs/>
                <w:color w:val="000000" w:themeColor="text1"/>
                <w:sz w:val="24"/>
                <w:szCs w:val="24"/>
                <w:u w:val="single"/>
              </w:rPr>
              <w:t>ь.</w:t>
            </w:r>
          </w:p>
          <w:p w:rsidR="0076520C" w:rsidRPr="00210C69" w:rsidRDefault="0076520C" w:rsidP="00B81C74">
            <w:pPr>
              <w:jc w:val="both"/>
              <w:rPr>
                <w:rFonts w:ascii="Times New Roman" w:hAnsi="Times New Roman" w:cs="Times New Roman"/>
                <w:color w:val="000000" w:themeColor="text1"/>
                <w:sz w:val="24"/>
                <w:szCs w:val="24"/>
              </w:rPr>
            </w:pPr>
            <w:r w:rsidRPr="00210C69">
              <w:rPr>
                <w:rFonts w:ascii="Times New Roman" w:hAnsi="Times New Roman" w:cs="Times New Roman"/>
                <w:b/>
                <w:bCs/>
                <w:color w:val="000000" w:themeColor="text1"/>
                <w:sz w:val="24"/>
                <w:szCs w:val="24"/>
              </w:rPr>
              <w:t>Вопрос 3.</w:t>
            </w:r>
            <w:r w:rsidRPr="00210C69">
              <w:rPr>
                <w:rFonts w:ascii="Times New Roman" w:hAnsi="Times New Roman" w:cs="Times New Roman"/>
                <w:color w:val="000000" w:themeColor="text1"/>
                <w:sz w:val="24"/>
                <w:szCs w:val="24"/>
              </w:rPr>
              <w:t xml:space="preserve"> К какому классу веществ относится продукт взаимодействия алюминия с неметаллами? Приведите пример уравнения одной из реакций. Дайте названия образующимся продуктам реакции.</w:t>
            </w:r>
          </w:p>
          <w:p w:rsidR="001102CE" w:rsidRPr="00210C69" w:rsidRDefault="001102CE" w:rsidP="00B81C74">
            <w:pPr>
              <w:jc w:val="both"/>
              <w:rPr>
                <w:rFonts w:ascii="Times New Roman" w:hAnsi="Times New Roman" w:cs="Times New Roman"/>
                <w:color w:val="000000" w:themeColor="text1"/>
                <w:sz w:val="24"/>
                <w:szCs w:val="24"/>
              </w:rPr>
            </w:pPr>
            <w:r w:rsidRPr="00210C69">
              <w:rPr>
                <w:rFonts w:ascii="Times New Roman" w:hAnsi="Times New Roman" w:cs="Times New Roman"/>
                <w:b/>
                <w:bCs/>
                <w:color w:val="000000" w:themeColor="text1"/>
                <w:sz w:val="24"/>
                <w:szCs w:val="24"/>
              </w:rPr>
              <w:t>Вопрос 4.</w:t>
            </w:r>
            <w:r w:rsidRPr="00210C69">
              <w:rPr>
                <w:rFonts w:ascii="Times New Roman" w:hAnsi="Times New Roman" w:cs="Times New Roman"/>
                <w:color w:val="000000" w:themeColor="text1"/>
                <w:sz w:val="24"/>
                <w:szCs w:val="24"/>
              </w:rPr>
              <w:t xml:space="preserve"> Из алюминия, благодаря его физическим свойствам, изготавливают кухонную посуду для приготовления пищи. Такая посуда отличается невысокой стоимостью.</w:t>
            </w:r>
          </w:p>
          <w:p w:rsidR="00BB54E8" w:rsidRPr="00210C69" w:rsidRDefault="001102CE" w:rsidP="00B81C74">
            <w:pPr>
              <w:ind w:firstLine="12"/>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«Немедленно выбросьте алюминиевые кастрюли! Вы запекаете мясо в фольге? Не делайте этого!» — слышали такие высказывания? Особенно часто их повторяют сторонники ЗОЖ. Сколько в них правды, а сколько устаревших стереотипов?</w:t>
            </w:r>
          </w:p>
          <w:p w:rsidR="00E45E29" w:rsidRPr="00210C69" w:rsidRDefault="00BB54E8" w:rsidP="00B81C74">
            <w:pPr>
              <w:jc w:val="both"/>
              <w:rPr>
                <w:rFonts w:ascii="Times New Roman" w:hAnsi="Times New Roman" w:cs="Times New Roman"/>
                <w:color w:val="000000" w:themeColor="text1"/>
                <w:sz w:val="24"/>
                <w:szCs w:val="24"/>
              </w:rPr>
            </w:pPr>
            <w:r w:rsidRPr="00210C69">
              <w:rPr>
                <w:rFonts w:ascii="Times New Roman" w:hAnsi="Times New Roman" w:cs="Times New Roman"/>
                <w:b/>
                <w:color w:val="000000" w:themeColor="text1"/>
                <w:sz w:val="24"/>
                <w:szCs w:val="24"/>
              </w:rPr>
              <w:t>Задание:</w:t>
            </w:r>
            <w:r w:rsidR="001102CE" w:rsidRPr="00210C69">
              <w:rPr>
                <w:rFonts w:ascii="Times New Roman" w:hAnsi="Times New Roman" w:cs="Times New Roman"/>
                <w:color w:val="000000" w:themeColor="text1"/>
                <w:sz w:val="24"/>
                <w:szCs w:val="24"/>
              </w:rPr>
              <w:t> Сформулируйте гипотезу, объясняющую с химической точки зрения причину появления так</w:t>
            </w:r>
            <w:r w:rsidR="00210C69">
              <w:rPr>
                <w:rFonts w:ascii="Times New Roman" w:hAnsi="Times New Roman" w:cs="Times New Roman"/>
                <w:color w:val="000000" w:themeColor="text1"/>
                <w:sz w:val="24"/>
                <w:szCs w:val="24"/>
              </w:rPr>
              <w:t>их мнений. Насколько они верны?</w:t>
            </w:r>
          </w:p>
        </w:tc>
      </w:tr>
      <w:tr w:rsidR="00210C69" w:rsidRPr="00210C69" w:rsidTr="000E2F4B">
        <w:tc>
          <w:tcPr>
            <w:tcW w:w="764" w:type="dxa"/>
          </w:tcPr>
          <w:p w:rsidR="00BB54E8" w:rsidRPr="00210C69" w:rsidRDefault="004B0A1C" w:rsidP="00BB54E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№36</w:t>
            </w:r>
          </w:p>
        </w:tc>
        <w:tc>
          <w:tcPr>
            <w:tcW w:w="1989" w:type="dxa"/>
          </w:tcPr>
          <w:p w:rsidR="00BB54E8" w:rsidRPr="00210C69" w:rsidRDefault="00BB54E8"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8 класс</w:t>
            </w:r>
          </w:p>
          <w:p w:rsidR="00BB54E8" w:rsidRPr="00210C69" w:rsidRDefault="00BB54E8"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Растворы</w:t>
            </w:r>
          </w:p>
        </w:tc>
        <w:tc>
          <w:tcPr>
            <w:tcW w:w="2210" w:type="dxa"/>
          </w:tcPr>
          <w:p w:rsidR="00BB54E8" w:rsidRPr="00210C69" w:rsidRDefault="00BB54E8"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Научное объяснение явлений.</w:t>
            </w:r>
          </w:p>
          <w:p w:rsidR="00BB54E8" w:rsidRPr="00210C69" w:rsidRDefault="00BB54E8" w:rsidP="00BB54E8">
            <w:pPr>
              <w:rPr>
                <w:rFonts w:ascii="Times New Roman" w:hAnsi="Times New Roman" w:cs="Times New Roman"/>
                <w:color w:val="000000" w:themeColor="text1"/>
                <w:sz w:val="24"/>
                <w:szCs w:val="24"/>
              </w:rPr>
            </w:pPr>
          </w:p>
        </w:tc>
        <w:tc>
          <w:tcPr>
            <w:tcW w:w="9916" w:type="dxa"/>
          </w:tcPr>
          <w:p w:rsidR="00BB54E8" w:rsidRPr="00210C69" w:rsidRDefault="00BB54E8" w:rsidP="00BB54E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Как «спасти» пересоленую селёдку</w:t>
            </w:r>
          </w:p>
          <w:p w:rsidR="00BB54E8" w:rsidRPr="00210C69" w:rsidRDefault="00BB54E8" w:rsidP="00BB54E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Иногда случается так, что сельдь купили пересоленую</w:t>
            </w:r>
            <w:r w:rsidR="00210C69">
              <w:rPr>
                <w:rFonts w:ascii="Times New Roman" w:eastAsia="Times New Roman" w:hAnsi="Times New Roman" w:cs="Times New Roman"/>
                <w:color w:val="000000" w:themeColor="text1"/>
                <w:sz w:val="24"/>
                <w:szCs w:val="24"/>
                <w:lang w:eastAsia="ru-RU"/>
              </w:rPr>
              <w:t>. Что же делать в таком случае?</w:t>
            </w:r>
          </w:p>
          <w:tbl>
            <w:tblPr>
              <w:tblW w:w="0" w:type="auto"/>
              <w:tblCellSpacing w:w="0" w:type="dxa"/>
              <w:tblCellMar>
                <w:left w:w="0" w:type="dxa"/>
                <w:right w:w="0" w:type="dxa"/>
              </w:tblCellMar>
              <w:tblLook w:val="04A0" w:firstRow="1" w:lastRow="0" w:firstColumn="1" w:lastColumn="0" w:noHBand="0" w:noVBand="1"/>
            </w:tblPr>
            <w:tblGrid>
              <w:gridCol w:w="4440"/>
            </w:tblGrid>
            <w:tr w:rsidR="00BB54E8" w:rsidRPr="00210C69" w:rsidTr="000A4D0C">
              <w:trPr>
                <w:tblCellSpacing w:w="0" w:type="dxa"/>
              </w:trPr>
              <w:tc>
                <w:tcPr>
                  <w:tcW w:w="4440" w:type="dxa"/>
                  <w:hideMark/>
                </w:tcPr>
                <w:p w:rsidR="00BB54E8" w:rsidRPr="00210C69" w:rsidRDefault="00BB54E8" w:rsidP="00BB54E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noProof/>
                      <w:color w:val="000000" w:themeColor="text1"/>
                      <w:sz w:val="24"/>
                      <w:szCs w:val="24"/>
                      <w:lang w:eastAsia="ru-RU"/>
                    </w:rPr>
                    <w:drawing>
                      <wp:inline distT="0" distB="0" distL="0" distR="0" wp14:anchorId="7E875FA1" wp14:editId="2A6CAA96">
                        <wp:extent cx="2602230" cy="1468120"/>
                        <wp:effectExtent l="0" t="0" r="7620" b="0"/>
                        <wp:docPr id="2" name="Рисунок 2" descr="https://oge.fipi.ru/docs/0CD62708049A9FB940BFBB6E0A09ECC8/docs/792D6865C1EA82D94A606088610E7B88/xs3docsrc792D6865C1EA82D94A606088610E7B88_3_16062282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ge.fipi.ru/docs/0CD62708049A9FB940BFBB6E0A09ECC8/docs/792D6865C1EA82D94A606088610E7B88/xs3docsrc792D6865C1EA82D94A606088610E7B88_3_160622823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02230" cy="1468120"/>
                                </a:xfrm>
                                <a:prstGeom prst="rect">
                                  <a:avLst/>
                                </a:prstGeom>
                                <a:noFill/>
                                <a:ln>
                                  <a:noFill/>
                                </a:ln>
                              </pic:spPr>
                            </pic:pic>
                          </a:graphicData>
                        </a:graphic>
                      </wp:inline>
                    </w:drawing>
                  </w:r>
                </w:p>
              </w:tc>
            </w:tr>
          </w:tbl>
          <w:p w:rsidR="00BB54E8" w:rsidRPr="00210C69" w:rsidRDefault="00BB54E8" w:rsidP="00BB54E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i/>
                <w:iCs/>
                <w:color w:val="000000" w:themeColor="text1"/>
                <w:sz w:val="24"/>
                <w:szCs w:val="24"/>
                <w:lang w:eastAsia="ru-RU"/>
              </w:rPr>
              <w:t>Способ первый</w:t>
            </w:r>
          </w:p>
          <w:p w:rsidR="00BB54E8" w:rsidRPr="00210C69" w:rsidRDefault="00BB54E8" w:rsidP="00BB54E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lastRenderedPageBreak/>
              <w:t>Если селёдка пересолена, но не слишком сильно, то разделываем её на филе, нарезаем кусочками, складываем в баночку или контейнер и добавляем к ней одну-две головки репчатого лука, нарезанного полукольцами. Заливаем растительным маслом и перемешиваем. На следующий день сельдь станет менее солёной.</w:t>
            </w:r>
          </w:p>
          <w:p w:rsidR="00BB54E8" w:rsidRPr="00210C69" w:rsidRDefault="00BB54E8" w:rsidP="00BB54E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i/>
                <w:iCs/>
                <w:color w:val="000000" w:themeColor="text1"/>
                <w:sz w:val="24"/>
                <w:szCs w:val="24"/>
                <w:lang w:eastAsia="ru-RU"/>
              </w:rPr>
              <w:t>Способ второй</w:t>
            </w:r>
          </w:p>
          <w:p w:rsidR="00BB54E8" w:rsidRPr="00210C69" w:rsidRDefault="00BB54E8" w:rsidP="00BB54E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Если селёдка очень пересолена, то её нужно вымачивать. Рыбу потрошим, делаем небольшой надрез по спинке. Заливаем селёдку холодной кипяченой водой на 1 час. Затем меняем воду и вымачиваем еще 1–2 часа в зависимости от того, насколько солёная рыба.</w:t>
            </w:r>
          </w:p>
          <w:p w:rsidR="00BB54E8" w:rsidRPr="00210C69" w:rsidRDefault="00BB54E8" w:rsidP="00BB54E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№1.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0A4D0C">
              <w:tc>
                <w:tcPr>
                  <w:tcW w:w="5000" w:type="pct"/>
                  <w:shd w:val="clear" w:color="auto" w:fill="FFFFFF"/>
                  <w:tcMar>
                    <w:top w:w="0" w:type="dxa"/>
                    <w:left w:w="0" w:type="dxa"/>
                    <w:bottom w:w="0" w:type="dxa"/>
                    <w:right w:w="0" w:type="dxa"/>
                  </w:tcMar>
                  <w:hideMark/>
                </w:tcPr>
                <w:p w:rsidR="00BB54E8" w:rsidRPr="00210C69" w:rsidRDefault="00BB54E8" w:rsidP="00BB54E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Почему при первом способе лук и подсолнечное масло становятся солёными? Свой ответ поясните.</w:t>
                  </w:r>
                </w:p>
              </w:tc>
            </w:tr>
          </w:tbl>
          <w:p w:rsidR="00BB54E8" w:rsidRPr="00210C69" w:rsidRDefault="00BB54E8" w:rsidP="00414217">
            <w:pPr>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№2. Дайте развернутый ответ.</w:t>
            </w:r>
          </w:p>
          <w:p w:rsidR="00414217" w:rsidRPr="00210C69" w:rsidRDefault="00414217" w:rsidP="00414217">
            <w:pPr>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При втором способе предлагают заменить воду через 1 час. Для чего это делают? Ответ поясните.</w:t>
            </w:r>
          </w:p>
        </w:tc>
      </w:tr>
      <w:tr w:rsidR="00210C69" w:rsidRPr="00210C69" w:rsidTr="000E2F4B">
        <w:tc>
          <w:tcPr>
            <w:tcW w:w="764" w:type="dxa"/>
          </w:tcPr>
          <w:p w:rsidR="00BB54E8" w:rsidRPr="00210C69" w:rsidRDefault="00BB54E8" w:rsidP="00BB54E8">
            <w:pPr>
              <w:rPr>
                <w:rFonts w:ascii="Times New Roman" w:hAnsi="Times New Roman" w:cs="Times New Roman"/>
                <w:color w:val="000000" w:themeColor="text1"/>
                <w:sz w:val="24"/>
                <w:szCs w:val="24"/>
              </w:rPr>
            </w:pPr>
          </w:p>
        </w:tc>
        <w:tc>
          <w:tcPr>
            <w:tcW w:w="1989" w:type="dxa"/>
          </w:tcPr>
          <w:p w:rsidR="00BB54E8" w:rsidRPr="00210C69" w:rsidRDefault="00BB54E8" w:rsidP="00BB54E8">
            <w:pPr>
              <w:rPr>
                <w:rFonts w:ascii="Times New Roman" w:hAnsi="Times New Roman" w:cs="Times New Roman"/>
                <w:color w:val="000000" w:themeColor="text1"/>
                <w:sz w:val="24"/>
                <w:szCs w:val="24"/>
              </w:rPr>
            </w:pPr>
          </w:p>
        </w:tc>
        <w:tc>
          <w:tcPr>
            <w:tcW w:w="2210" w:type="dxa"/>
          </w:tcPr>
          <w:p w:rsidR="00BB54E8" w:rsidRPr="00210C69" w:rsidRDefault="00BB54E8" w:rsidP="00BB54E8">
            <w:pPr>
              <w:rPr>
                <w:rFonts w:ascii="Times New Roman" w:hAnsi="Times New Roman" w:cs="Times New Roman"/>
                <w:color w:val="000000" w:themeColor="text1"/>
                <w:sz w:val="24"/>
                <w:szCs w:val="24"/>
              </w:rPr>
            </w:pPr>
          </w:p>
        </w:tc>
        <w:tc>
          <w:tcPr>
            <w:tcW w:w="9916" w:type="dxa"/>
          </w:tcPr>
          <w:p w:rsidR="00BB54E8" w:rsidRPr="00210C69" w:rsidRDefault="00BB54E8" w:rsidP="00B81C74">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К вопросу о гречневой каше</w:t>
            </w:r>
          </w:p>
          <w:p w:rsidR="00BB54E8" w:rsidRPr="00210C69" w:rsidRDefault="00BB54E8" w:rsidP="00B81C74">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Гречневую кашу считают типичным блюдом русской кухни. Наши мамы</w:t>
            </w:r>
            <w:r w:rsidR="00B81C74" w:rsidRPr="00210C69">
              <w:rPr>
                <w:rFonts w:ascii="Times New Roman" w:eastAsia="Times New Roman" w:hAnsi="Times New Roman" w:cs="Times New Roman"/>
                <w:color w:val="000000" w:themeColor="text1"/>
                <w:sz w:val="24"/>
                <w:szCs w:val="24"/>
                <w:lang w:eastAsia="ru-RU"/>
              </w:rPr>
              <w:t xml:space="preserve"> </w:t>
            </w:r>
            <w:r w:rsidRPr="00210C69">
              <w:rPr>
                <w:rFonts w:ascii="Times New Roman" w:eastAsia="Times New Roman" w:hAnsi="Times New Roman" w:cs="Times New Roman"/>
                <w:color w:val="000000" w:themeColor="text1"/>
                <w:sz w:val="24"/>
                <w:szCs w:val="24"/>
                <w:lang w:eastAsia="ru-RU"/>
              </w:rPr>
              <w:t xml:space="preserve">и бабушки особо подчеркивали пользу каши, говоря, что в ней много железа. Гречка богата магнием, медью, марганцем и фосфором, витаминами. Доказано, что употребление блюд, приготовленных из этой крупы, препятствует повышению уровня сахара в крови, а её </w:t>
            </w:r>
            <w:proofErr w:type="spellStart"/>
            <w:r w:rsidRPr="00210C69">
              <w:rPr>
                <w:rFonts w:ascii="Times New Roman" w:eastAsia="Times New Roman" w:hAnsi="Times New Roman" w:cs="Times New Roman"/>
                <w:color w:val="000000" w:themeColor="text1"/>
                <w:sz w:val="24"/>
                <w:szCs w:val="24"/>
                <w:lang w:eastAsia="ru-RU"/>
              </w:rPr>
              <w:t>неперевариваемые</w:t>
            </w:r>
            <w:proofErr w:type="spellEnd"/>
            <w:r w:rsidRPr="00210C69">
              <w:rPr>
                <w:rFonts w:ascii="Times New Roman" w:eastAsia="Times New Roman" w:hAnsi="Times New Roman" w:cs="Times New Roman"/>
                <w:color w:val="000000" w:themeColor="text1"/>
                <w:sz w:val="24"/>
                <w:szCs w:val="24"/>
                <w:lang w:eastAsia="ru-RU"/>
              </w:rPr>
              <w:t xml:space="preserve"> волокна полезны для желудка и кишечника.</w:t>
            </w:r>
          </w:p>
          <w:p w:rsidR="00BB54E8" w:rsidRPr="00210C69" w:rsidRDefault="00BB54E8" w:rsidP="00B81C74">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Поэтому гречневую кашу диетологи часто включают в рацион здорового питания. Странами – лидерами по производству гречки являются Россия, Украина, Китай, Франция, США, Япония, Бразилия и Беларусь.</w:t>
            </w:r>
          </w:p>
          <w:p w:rsidR="00BB54E8" w:rsidRPr="00210C69" w:rsidRDefault="00BB54E8" w:rsidP="00B81C74">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№1.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0A4D0C">
              <w:tc>
                <w:tcPr>
                  <w:tcW w:w="5000" w:type="pct"/>
                  <w:shd w:val="clear" w:color="auto" w:fill="FFFFFF"/>
                  <w:tcMar>
                    <w:top w:w="0" w:type="dxa"/>
                    <w:left w:w="0" w:type="dxa"/>
                    <w:bottom w:w="0" w:type="dxa"/>
                    <w:right w:w="0" w:type="dxa"/>
                  </w:tcMar>
                  <w:hideMark/>
                </w:tcPr>
                <w:p w:rsidR="00BB54E8" w:rsidRPr="00210C69" w:rsidRDefault="00BB54E8" w:rsidP="00B81C74">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прежние времена крупу рекомендовалось перебирать для извлечения мелких чешуек и чёрных зёрнышек. Каким способом можно отделить чешуйки от качественной гречневой крупы?</w:t>
                  </w:r>
                </w:p>
              </w:tc>
            </w:tr>
          </w:tbl>
          <w:p w:rsidR="00BB54E8" w:rsidRPr="00210C69" w:rsidRDefault="00F42055" w:rsidP="00414217">
            <w:pPr>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№2</w:t>
            </w:r>
            <w:r w:rsidR="00BB54E8" w:rsidRPr="00210C69">
              <w:rPr>
                <w:rFonts w:ascii="Times New Roman" w:eastAsia="Times New Roman" w:hAnsi="Times New Roman" w:cs="Times New Roman"/>
                <w:b/>
                <w:bCs/>
                <w:color w:val="000000" w:themeColor="text1"/>
                <w:sz w:val="24"/>
                <w:szCs w:val="24"/>
                <w:lang w:eastAsia="ru-RU"/>
              </w:rPr>
              <w:t>. Выберите правильный ответ.</w:t>
            </w:r>
            <w:bookmarkStart w:id="4" w:name="variants"/>
            <w:bookmarkEnd w:id="4"/>
          </w:p>
          <w:p w:rsidR="00414217" w:rsidRPr="00210C69" w:rsidRDefault="00414217" w:rsidP="00414217">
            <w:pPr>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предложении «Наши мамы и бабушки особо подчеркивали пользу каши, говоря, что в ней много железа» говорится о железе как о_____________ _________________.</w:t>
            </w:r>
          </w:p>
          <w:p w:rsidR="00414217" w:rsidRPr="00210C69" w:rsidRDefault="00414217" w:rsidP="00414217">
            <w:pPr>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Выберите и впишите нужный вариант:</w:t>
            </w:r>
          </w:p>
          <w:p w:rsidR="00414217" w:rsidRPr="00210C69" w:rsidRDefault="00414217" w:rsidP="00414217">
            <w:pPr>
              <w:pStyle w:val="a6"/>
              <w:numPr>
                <w:ilvl w:val="0"/>
                <w:numId w:val="2"/>
              </w:numPr>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сложном веществе</w:t>
            </w:r>
          </w:p>
          <w:p w:rsidR="00414217" w:rsidRPr="00210C69" w:rsidRDefault="00414217" w:rsidP="00414217">
            <w:pPr>
              <w:pStyle w:val="a6"/>
              <w:numPr>
                <w:ilvl w:val="0"/>
                <w:numId w:val="2"/>
              </w:numPr>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химическом элементе</w:t>
            </w:r>
          </w:p>
          <w:p w:rsidR="00414217" w:rsidRPr="00210C69" w:rsidRDefault="00414217" w:rsidP="00414217">
            <w:pPr>
              <w:pStyle w:val="a6"/>
              <w:numPr>
                <w:ilvl w:val="0"/>
                <w:numId w:val="2"/>
              </w:numPr>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простом веществе</w:t>
            </w:r>
          </w:p>
        </w:tc>
      </w:tr>
      <w:tr w:rsidR="00210C69" w:rsidRPr="00210C69" w:rsidTr="000E2F4B">
        <w:tc>
          <w:tcPr>
            <w:tcW w:w="764" w:type="dxa"/>
          </w:tcPr>
          <w:p w:rsidR="00BB54E8" w:rsidRPr="00210C69" w:rsidRDefault="004B0A1C" w:rsidP="00BB54E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№96</w:t>
            </w:r>
          </w:p>
        </w:tc>
        <w:tc>
          <w:tcPr>
            <w:tcW w:w="1989" w:type="dxa"/>
          </w:tcPr>
          <w:p w:rsidR="00BB54E8" w:rsidRPr="00210C69" w:rsidRDefault="00F42055"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11 класс</w:t>
            </w:r>
          </w:p>
          <w:p w:rsidR="00F42055" w:rsidRPr="00210C69" w:rsidRDefault="004B0A1C" w:rsidP="00BB54E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Экология и химия</w:t>
            </w:r>
          </w:p>
        </w:tc>
        <w:tc>
          <w:tcPr>
            <w:tcW w:w="2210" w:type="dxa"/>
          </w:tcPr>
          <w:p w:rsidR="00F42055" w:rsidRPr="00210C69" w:rsidRDefault="00630AB9" w:rsidP="00F42055">
            <w:pPr>
              <w:jc w:val="both"/>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lastRenderedPageBreak/>
              <w:t>А</w:t>
            </w:r>
            <w:r w:rsidR="00F42055" w:rsidRPr="00210C69">
              <w:rPr>
                <w:rFonts w:ascii="Times New Roman" w:hAnsi="Times New Roman" w:cs="Times New Roman"/>
                <w:color w:val="000000" w:themeColor="text1"/>
                <w:sz w:val="24"/>
                <w:szCs w:val="24"/>
              </w:rPr>
              <w:t xml:space="preserve">нализировать, интерпретировать </w:t>
            </w:r>
            <w:r w:rsidR="00F42055" w:rsidRPr="00210C69">
              <w:rPr>
                <w:rFonts w:ascii="Times New Roman" w:hAnsi="Times New Roman" w:cs="Times New Roman"/>
                <w:color w:val="000000" w:themeColor="text1"/>
                <w:sz w:val="24"/>
                <w:szCs w:val="24"/>
              </w:rPr>
              <w:lastRenderedPageBreak/>
              <w:t>данные и делать соответствующие выводы</w:t>
            </w:r>
          </w:p>
        </w:tc>
        <w:tc>
          <w:tcPr>
            <w:tcW w:w="9916" w:type="dxa"/>
          </w:tcPr>
          <w:p w:rsidR="00BB54E8" w:rsidRPr="00210C69" w:rsidRDefault="00BB54E8" w:rsidP="00DF5EC7">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lastRenderedPageBreak/>
              <w:t xml:space="preserve">Природная вода никогда не бывает полностью чистой. Она всегда содержит растворённые минералы и/или атмосферные газы. Некоторые из этих примесей придают воде приятный вкус. </w:t>
            </w:r>
            <w:r w:rsidRPr="00210C69">
              <w:rPr>
                <w:rFonts w:ascii="Times New Roman" w:eastAsia="Times New Roman" w:hAnsi="Times New Roman" w:cs="Times New Roman"/>
                <w:color w:val="000000" w:themeColor="text1"/>
                <w:sz w:val="24"/>
                <w:szCs w:val="24"/>
                <w:lang w:eastAsia="ru-RU"/>
              </w:rPr>
              <w:lastRenderedPageBreak/>
              <w:t>А вот вещества, содержащие ртуть, свинец и другие тяжёлые металлы, даже в малых концентрациях опасны для здоровья людей.</w:t>
            </w:r>
          </w:p>
          <w:p w:rsidR="00BB54E8" w:rsidRPr="00210C69" w:rsidRDefault="00BB54E8" w:rsidP="00DF5EC7">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Жители дачного кооператива используют для питья воду из родника, расположенного неподалёку от их участков. По их просьбе сотрудники специальной лаборатории систематически проводили экспресс-проверки источника воды.</w:t>
            </w:r>
          </w:p>
          <w:p w:rsidR="00BB54E8" w:rsidRPr="00210C69" w:rsidRDefault="00BB54E8" w:rsidP="00DF5EC7">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Ниже приведены результаты таких проверок качества воды, которые проводились ежемесячно 15-го числа в течение лета.</w:t>
            </w:r>
          </w:p>
          <w:tbl>
            <w:tblPr>
              <w:tblW w:w="93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0"/>
              <w:gridCol w:w="2694"/>
              <w:gridCol w:w="1843"/>
              <w:gridCol w:w="1163"/>
              <w:gridCol w:w="1575"/>
              <w:gridCol w:w="1515"/>
            </w:tblGrid>
            <w:tr w:rsidR="00BB54E8" w:rsidRPr="00210C69" w:rsidTr="00B81C74">
              <w:trPr>
                <w:tblCellSpacing w:w="0" w:type="dxa"/>
              </w:trPr>
              <w:tc>
                <w:tcPr>
                  <w:tcW w:w="570" w:type="dxa"/>
                  <w:vMerge w:val="restart"/>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p>
              </w:tc>
              <w:tc>
                <w:tcPr>
                  <w:tcW w:w="2694" w:type="dxa"/>
                  <w:vMerge w:val="restart"/>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Исследуемые</w:t>
                  </w:r>
                </w:p>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параметры</w:t>
                  </w:r>
                </w:p>
              </w:tc>
              <w:tc>
                <w:tcPr>
                  <w:tcW w:w="1843" w:type="dxa"/>
                  <w:vMerge w:val="restart"/>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ПДК*</w:t>
                  </w:r>
                </w:p>
              </w:tc>
              <w:tc>
                <w:tcPr>
                  <w:tcW w:w="4253" w:type="dxa"/>
                  <w:gridSpan w:val="3"/>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Пробы воды</w:t>
                  </w:r>
                </w:p>
              </w:tc>
            </w:tr>
            <w:tr w:rsidR="00BB54E8" w:rsidRPr="00210C69" w:rsidTr="00B81C74">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p>
              </w:tc>
              <w:tc>
                <w:tcPr>
                  <w:tcW w:w="2694" w:type="dxa"/>
                  <w:vMerge/>
                  <w:tcBorders>
                    <w:top w:val="outset" w:sz="6" w:space="0" w:color="auto"/>
                    <w:left w:val="outset" w:sz="6" w:space="0" w:color="auto"/>
                    <w:bottom w:val="outset" w:sz="6" w:space="0" w:color="auto"/>
                    <w:right w:val="outset" w:sz="6" w:space="0" w:color="auto"/>
                  </w:tcBorders>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p>
              </w:tc>
              <w:tc>
                <w:tcPr>
                  <w:tcW w:w="1843" w:type="dxa"/>
                  <w:vMerge/>
                  <w:tcBorders>
                    <w:top w:val="outset" w:sz="6" w:space="0" w:color="auto"/>
                    <w:left w:val="outset" w:sz="6" w:space="0" w:color="auto"/>
                    <w:bottom w:val="outset" w:sz="6" w:space="0" w:color="auto"/>
                    <w:right w:val="outset" w:sz="6" w:space="0" w:color="auto"/>
                  </w:tcBorders>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p>
              </w:tc>
              <w:tc>
                <w:tcPr>
                  <w:tcW w:w="116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июнь</w:t>
                  </w:r>
                </w:p>
              </w:tc>
              <w:tc>
                <w:tcPr>
                  <w:tcW w:w="15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июль</w:t>
                  </w:r>
                </w:p>
              </w:tc>
              <w:tc>
                <w:tcPr>
                  <w:tcW w:w="151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август</w:t>
                  </w:r>
                </w:p>
              </w:tc>
            </w:tr>
            <w:tr w:rsidR="00BB54E8" w:rsidRPr="00210C69" w:rsidTr="000A4D0C">
              <w:trPr>
                <w:tblCellSpacing w:w="0" w:type="dxa"/>
              </w:trPr>
              <w:tc>
                <w:tcPr>
                  <w:tcW w:w="9360" w:type="dxa"/>
                  <w:gridSpan w:val="6"/>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Органолептические показатели</w:t>
                  </w:r>
                </w:p>
              </w:tc>
            </w:tr>
            <w:tr w:rsidR="00BB54E8" w:rsidRPr="00210C69" w:rsidTr="00B81C74">
              <w:trPr>
                <w:tblCellSpacing w:w="0" w:type="dxa"/>
              </w:trPr>
              <w:tc>
                <w:tcPr>
                  <w:tcW w:w="57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w:t>
                  </w:r>
                </w:p>
              </w:tc>
              <w:tc>
                <w:tcPr>
                  <w:tcW w:w="2694"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Цветность</w:t>
                  </w:r>
                </w:p>
              </w:tc>
              <w:tc>
                <w:tcPr>
                  <w:tcW w:w="184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20–30 (</w:t>
                  </w:r>
                  <w:r w:rsidRPr="00210C69">
                    <w:rPr>
                      <w:rFonts w:ascii="Times New Roman" w:eastAsia="Times New Roman" w:hAnsi="Times New Roman" w:cs="Times New Roman"/>
                      <w:color w:val="000000" w:themeColor="text1"/>
                      <w:sz w:val="24"/>
                      <w:szCs w:val="24"/>
                      <w:vertAlign w:val="superscript"/>
                      <w:lang w:eastAsia="ru-RU"/>
                    </w:rPr>
                    <w:t>0</w:t>
                  </w:r>
                  <w:r w:rsidRPr="00210C69">
                    <w:rPr>
                      <w:rFonts w:ascii="Times New Roman" w:eastAsia="Times New Roman" w:hAnsi="Times New Roman" w:cs="Times New Roman"/>
                      <w:color w:val="000000" w:themeColor="text1"/>
                      <w:sz w:val="24"/>
                      <w:szCs w:val="24"/>
                      <w:lang w:eastAsia="ru-RU"/>
                    </w:rPr>
                    <w:t>)</w:t>
                  </w:r>
                </w:p>
              </w:tc>
              <w:tc>
                <w:tcPr>
                  <w:tcW w:w="116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20</w:t>
                  </w:r>
                </w:p>
              </w:tc>
              <w:tc>
                <w:tcPr>
                  <w:tcW w:w="15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20</w:t>
                  </w:r>
                </w:p>
              </w:tc>
              <w:tc>
                <w:tcPr>
                  <w:tcW w:w="151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20</w:t>
                  </w:r>
                </w:p>
              </w:tc>
            </w:tr>
            <w:tr w:rsidR="00BB54E8" w:rsidRPr="00210C69" w:rsidTr="00B81C74">
              <w:trPr>
                <w:tblCellSpacing w:w="0" w:type="dxa"/>
              </w:trPr>
              <w:tc>
                <w:tcPr>
                  <w:tcW w:w="57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2</w:t>
                  </w:r>
                </w:p>
              </w:tc>
              <w:tc>
                <w:tcPr>
                  <w:tcW w:w="2694"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Запах</w:t>
                  </w:r>
                </w:p>
              </w:tc>
              <w:tc>
                <w:tcPr>
                  <w:tcW w:w="184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2 (балл)</w:t>
                  </w:r>
                </w:p>
              </w:tc>
              <w:tc>
                <w:tcPr>
                  <w:tcW w:w="116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w:t>
                  </w:r>
                </w:p>
              </w:tc>
              <w:tc>
                <w:tcPr>
                  <w:tcW w:w="15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w:t>
                  </w:r>
                </w:p>
              </w:tc>
              <w:tc>
                <w:tcPr>
                  <w:tcW w:w="151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w:t>
                  </w:r>
                </w:p>
              </w:tc>
            </w:tr>
            <w:tr w:rsidR="00BB54E8" w:rsidRPr="00210C69" w:rsidTr="00B81C74">
              <w:trPr>
                <w:tblCellSpacing w:w="0" w:type="dxa"/>
              </w:trPr>
              <w:tc>
                <w:tcPr>
                  <w:tcW w:w="57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3</w:t>
                  </w:r>
                </w:p>
              </w:tc>
              <w:tc>
                <w:tcPr>
                  <w:tcW w:w="2694"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Прозрачность</w:t>
                  </w:r>
                </w:p>
              </w:tc>
              <w:tc>
                <w:tcPr>
                  <w:tcW w:w="184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30 см</w:t>
                  </w:r>
                </w:p>
              </w:tc>
              <w:tc>
                <w:tcPr>
                  <w:tcW w:w="116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&gt; 60 см</w:t>
                  </w:r>
                </w:p>
              </w:tc>
              <w:tc>
                <w:tcPr>
                  <w:tcW w:w="15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&gt; 60 см</w:t>
                  </w:r>
                </w:p>
              </w:tc>
              <w:tc>
                <w:tcPr>
                  <w:tcW w:w="151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&gt; 60 см</w:t>
                  </w:r>
                </w:p>
              </w:tc>
            </w:tr>
            <w:tr w:rsidR="00BB54E8" w:rsidRPr="00210C69" w:rsidTr="000A4D0C">
              <w:trPr>
                <w:tblCellSpacing w:w="0" w:type="dxa"/>
              </w:trPr>
              <w:tc>
                <w:tcPr>
                  <w:tcW w:w="9360" w:type="dxa"/>
                  <w:gridSpan w:val="6"/>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Общие и суммарные показатели</w:t>
                  </w:r>
                </w:p>
              </w:tc>
            </w:tr>
            <w:tr w:rsidR="00BB54E8" w:rsidRPr="00210C69" w:rsidTr="00B81C74">
              <w:trPr>
                <w:tblCellSpacing w:w="0" w:type="dxa"/>
              </w:trPr>
              <w:tc>
                <w:tcPr>
                  <w:tcW w:w="57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4</w:t>
                  </w:r>
                </w:p>
              </w:tc>
              <w:tc>
                <w:tcPr>
                  <w:tcW w:w="2694"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рН</w:t>
                  </w:r>
                </w:p>
              </w:tc>
              <w:tc>
                <w:tcPr>
                  <w:tcW w:w="184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6,5–8,5</w:t>
                  </w:r>
                </w:p>
              </w:tc>
              <w:tc>
                <w:tcPr>
                  <w:tcW w:w="116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6,5</w:t>
                  </w:r>
                </w:p>
              </w:tc>
              <w:tc>
                <w:tcPr>
                  <w:tcW w:w="15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6,5</w:t>
                  </w:r>
                </w:p>
              </w:tc>
              <w:tc>
                <w:tcPr>
                  <w:tcW w:w="151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6,5</w:t>
                  </w:r>
                </w:p>
              </w:tc>
            </w:tr>
            <w:tr w:rsidR="00BB54E8" w:rsidRPr="00210C69" w:rsidTr="000A4D0C">
              <w:trPr>
                <w:tblCellSpacing w:w="0" w:type="dxa"/>
              </w:trPr>
              <w:tc>
                <w:tcPr>
                  <w:tcW w:w="9360" w:type="dxa"/>
                  <w:gridSpan w:val="6"/>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Минеральный состав</w:t>
                  </w:r>
                </w:p>
              </w:tc>
            </w:tr>
            <w:tr w:rsidR="00BB54E8" w:rsidRPr="00210C69" w:rsidTr="00B81C74">
              <w:trPr>
                <w:tblCellSpacing w:w="0" w:type="dxa"/>
              </w:trPr>
              <w:tc>
                <w:tcPr>
                  <w:tcW w:w="57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5</w:t>
                  </w:r>
                </w:p>
              </w:tc>
              <w:tc>
                <w:tcPr>
                  <w:tcW w:w="2694"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Общая жёсткость</w:t>
                  </w:r>
                </w:p>
              </w:tc>
              <w:tc>
                <w:tcPr>
                  <w:tcW w:w="184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xml:space="preserve">10 </w:t>
                  </w:r>
                  <w:proofErr w:type="spellStart"/>
                  <w:r w:rsidRPr="00210C69">
                    <w:rPr>
                      <w:rFonts w:ascii="Times New Roman" w:eastAsia="Times New Roman" w:hAnsi="Times New Roman" w:cs="Times New Roman"/>
                      <w:color w:val="000000" w:themeColor="text1"/>
                      <w:sz w:val="24"/>
                      <w:szCs w:val="24"/>
                      <w:lang w:eastAsia="ru-RU"/>
                    </w:rPr>
                    <w:t>ммоль</w:t>
                  </w:r>
                  <w:proofErr w:type="spellEnd"/>
                  <w:r w:rsidRPr="00210C69">
                    <w:rPr>
                      <w:rFonts w:ascii="Times New Roman" w:eastAsia="Times New Roman" w:hAnsi="Times New Roman" w:cs="Times New Roman"/>
                      <w:color w:val="000000" w:themeColor="text1"/>
                      <w:sz w:val="24"/>
                      <w:szCs w:val="24"/>
                      <w:lang w:eastAsia="ru-RU"/>
                    </w:rPr>
                    <w:t>/л-</w:t>
                  </w:r>
                  <w:proofErr w:type="spellStart"/>
                  <w:r w:rsidRPr="00210C69">
                    <w:rPr>
                      <w:rFonts w:ascii="Times New Roman" w:eastAsia="Times New Roman" w:hAnsi="Times New Roman" w:cs="Times New Roman"/>
                      <w:color w:val="000000" w:themeColor="text1"/>
                      <w:sz w:val="24"/>
                      <w:szCs w:val="24"/>
                      <w:lang w:eastAsia="ru-RU"/>
                    </w:rPr>
                    <w:t>экв</w:t>
                  </w:r>
                  <w:proofErr w:type="spellEnd"/>
                </w:p>
              </w:tc>
              <w:tc>
                <w:tcPr>
                  <w:tcW w:w="116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7,0</w:t>
                  </w:r>
                </w:p>
              </w:tc>
              <w:tc>
                <w:tcPr>
                  <w:tcW w:w="15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6,0</w:t>
                  </w:r>
                </w:p>
              </w:tc>
              <w:tc>
                <w:tcPr>
                  <w:tcW w:w="151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6,3</w:t>
                  </w:r>
                </w:p>
              </w:tc>
            </w:tr>
            <w:tr w:rsidR="00BB54E8" w:rsidRPr="00210C69" w:rsidTr="00B81C74">
              <w:trPr>
                <w:tblCellSpacing w:w="0" w:type="dxa"/>
              </w:trPr>
              <w:tc>
                <w:tcPr>
                  <w:tcW w:w="57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6</w:t>
                  </w:r>
                </w:p>
              </w:tc>
              <w:tc>
                <w:tcPr>
                  <w:tcW w:w="2694"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Сульфаты(SO</w:t>
                  </w:r>
                  <w:r w:rsidRPr="00210C69">
                    <w:rPr>
                      <w:rFonts w:ascii="Times New Roman" w:eastAsia="Times New Roman" w:hAnsi="Times New Roman" w:cs="Times New Roman"/>
                      <w:color w:val="000000" w:themeColor="text1"/>
                      <w:sz w:val="24"/>
                      <w:szCs w:val="24"/>
                      <w:vertAlign w:val="subscript"/>
                      <w:lang w:eastAsia="ru-RU"/>
                    </w:rPr>
                    <w:t>4</w:t>
                  </w:r>
                  <w:r w:rsidRPr="00210C69">
                    <w:rPr>
                      <w:rFonts w:ascii="Times New Roman" w:eastAsia="Times New Roman" w:hAnsi="Times New Roman" w:cs="Times New Roman"/>
                      <w:color w:val="000000" w:themeColor="text1"/>
                      <w:sz w:val="24"/>
                      <w:szCs w:val="24"/>
                      <w:vertAlign w:val="superscript"/>
                      <w:lang w:eastAsia="ru-RU"/>
                    </w:rPr>
                    <w:t>2–</w:t>
                  </w:r>
                  <w:r w:rsidRPr="00210C69">
                    <w:rPr>
                      <w:rFonts w:ascii="Times New Roman" w:eastAsia="Times New Roman" w:hAnsi="Times New Roman" w:cs="Times New Roman"/>
                      <w:color w:val="000000" w:themeColor="text1"/>
                      <w:sz w:val="24"/>
                      <w:szCs w:val="24"/>
                      <w:lang w:eastAsia="ru-RU"/>
                    </w:rPr>
                    <w:t>)</w:t>
                  </w:r>
                </w:p>
              </w:tc>
              <w:tc>
                <w:tcPr>
                  <w:tcW w:w="184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500 мг/л</w:t>
                  </w:r>
                </w:p>
              </w:tc>
              <w:tc>
                <w:tcPr>
                  <w:tcW w:w="116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53,0</w:t>
                  </w:r>
                </w:p>
              </w:tc>
              <w:tc>
                <w:tcPr>
                  <w:tcW w:w="15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50,0</w:t>
                  </w:r>
                </w:p>
              </w:tc>
              <w:tc>
                <w:tcPr>
                  <w:tcW w:w="151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50,0</w:t>
                  </w:r>
                </w:p>
              </w:tc>
            </w:tr>
            <w:tr w:rsidR="00BB54E8" w:rsidRPr="00210C69" w:rsidTr="00B81C74">
              <w:trPr>
                <w:tblCellSpacing w:w="0" w:type="dxa"/>
              </w:trPr>
              <w:tc>
                <w:tcPr>
                  <w:tcW w:w="57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7</w:t>
                  </w:r>
                </w:p>
              </w:tc>
              <w:tc>
                <w:tcPr>
                  <w:tcW w:w="2694"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Хлориды(</w:t>
                  </w:r>
                  <w:proofErr w:type="spellStart"/>
                  <w:r w:rsidRPr="00210C69">
                    <w:rPr>
                      <w:rFonts w:ascii="Times New Roman" w:eastAsia="Times New Roman" w:hAnsi="Times New Roman" w:cs="Times New Roman"/>
                      <w:color w:val="000000" w:themeColor="text1"/>
                      <w:sz w:val="24"/>
                      <w:szCs w:val="24"/>
                      <w:lang w:eastAsia="ru-RU"/>
                    </w:rPr>
                    <w:t>Cl</w:t>
                  </w:r>
                  <w:proofErr w:type="spellEnd"/>
                  <w:r w:rsidRPr="00210C69">
                    <w:rPr>
                      <w:rFonts w:ascii="Times New Roman" w:eastAsia="Times New Roman" w:hAnsi="Times New Roman" w:cs="Times New Roman"/>
                      <w:color w:val="000000" w:themeColor="text1"/>
                      <w:sz w:val="24"/>
                      <w:szCs w:val="24"/>
                      <w:vertAlign w:val="superscript"/>
                      <w:lang w:eastAsia="ru-RU"/>
                    </w:rPr>
                    <w:t>–</w:t>
                  </w:r>
                  <w:r w:rsidRPr="00210C69">
                    <w:rPr>
                      <w:rFonts w:ascii="Times New Roman" w:eastAsia="Times New Roman" w:hAnsi="Times New Roman" w:cs="Times New Roman"/>
                      <w:color w:val="000000" w:themeColor="text1"/>
                      <w:sz w:val="24"/>
                      <w:szCs w:val="24"/>
                      <w:lang w:eastAsia="ru-RU"/>
                    </w:rPr>
                    <w:t>)</w:t>
                  </w:r>
                </w:p>
              </w:tc>
              <w:tc>
                <w:tcPr>
                  <w:tcW w:w="184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350 мг/л</w:t>
                  </w:r>
                </w:p>
              </w:tc>
              <w:tc>
                <w:tcPr>
                  <w:tcW w:w="116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62,2</w:t>
                  </w:r>
                </w:p>
              </w:tc>
              <w:tc>
                <w:tcPr>
                  <w:tcW w:w="15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42,2</w:t>
                  </w:r>
                </w:p>
              </w:tc>
              <w:tc>
                <w:tcPr>
                  <w:tcW w:w="151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60,4</w:t>
                  </w:r>
                </w:p>
              </w:tc>
            </w:tr>
            <w:tr w:rsidR="00BB54E8" w:rsidRPr="00210C69" w:rsidTr="00B81C74">
              <w:trPr>
                <w:tblCellSpacing w:w="0" w:type="dxa"/>
              </w:trPr>
              <w:tc>
                <w:tcPr>
                  <w:tcW w:w="57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8</w:t>
                  </w:r>
                </w:p>
              </w:tc>
              <w:tc>
                <w:tcPr>
                  <w:tcW w:w="2694"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Гидрокарбонат(HCO</w:t>
                  </w:r>
                  <w:r w:rsidRPr="00210C69">
                    <w:rPr>
                      <w:rFonts w:ascii="Times New Roman" w:eastAsia="Times New Roman" w:hAnsi="Times New Roman" w:cs="Times New Roman"/>
                      <w:color w:val="000000" w:themeColor="text1"/>
                      <w:sz w:val="24"/>
                      <w:szCs w:val="24"/>
                      <w:vertAlign w:val="subscript"/>
                      <w:lang w:eastAsia="ru-RU"/>
                    </w:rPr>
                    <w:t>3</w:t>
                  </w:r>
                  <w:r w:rsidRPr="00210C69">
                    <w:rPr>
                      <w:rFonts w:ascii="Times New Roman" w:eastAsia="Times New Roman" w:hAnsi="Times New Roman" w:cs="Times New Roman"/>
                      <w:color w:val="000000" w:themeColor="text1"/>
                      <w:sz w:val="24"/>
                      <w:szCs w:val="24"/>
                      <w:vertAlign w:val="superscript"/>
                      <w:lang w:eastAsia="ru-RU"/>
                    </w:rPr>
                    <w:t>–</w:t>
                  </w:r>
                  <w:r w:rsidRPr="00210C69">
                    <w:rPr>
                      <w:rFonts w:ascii="Times New Roman" w:eastAsia="Times New Roman" w:hAnsi="Times New Roman" w:cs="Times New Roman"/>
                      <w:color w:val="000000" w:themeColor="text1"/>
                      <w:sz w:val="24"/>
                      <w:szCs w:val="24"/>
                      <w:lang w:eastAsia="ru-RU"/>
                    </w:rPr>
                    <w:t>)</w:t>
                  </w:r>
                </w:p>
              </w:tc>
              <w:tc>
                <w:tcPr>
                  <w:tcW w:w="184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1000 мг/л</w:t>
                  </w:r>
                </w:p>
              </w:tc>
              <w:tc>
                <w:tcPr>
                  <w:tcW w:w="116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213,5</w:t>
                  </w:r>
                </w:p>
              </w:tc>
              <w:tc>
                <w:tcPr>
                  <w:tcW w:w="15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183,0</w:t>
                  </w:r>
                </w:p>
              </w:tc>
              <w:tc>
                <w:tcPr>
                  <w:tcW w:w="151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198,3</w:t>
                  </w:r>
                </w:p>
              </w:tc>
            </w:tr>
            <w:tr w:rsidR="00BB54E8" w:rsidRPr="00210C69" w:rsidTr="00B81C74">
              <w:trPr>
                <w:tblCellSpacing w:w="0" w:type="dxa"/>
              </w:trPr>
              <w:tc>
                <w:tcPr>
                  <w:tcW w:w="57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9</w:t>
                  </w:r>
                </w:p>
              </w:tc>
              <w:tc>
                <w:tcPr>
                  <w:tcW w:w="2694"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Кальций(Ca</w:t>
                  </w:r>
                  <w:r w:rsidRPr="00210C69">
                    <w:rPr>
                      <w:rFonts w:ascii="Times New Roman" w:eastAsia="Times New Roman" w:hAnsi="Times New Roman" w:cs="Times New Roman"/>
                      <w:color w:val="000000" w:themeColor="text1"/>
                      <w:sz w:val="24"/>
                      <w:szCs w:val="24"/>
                      <w:vertAlign w:val="superscript"/>
                      <w:lang w:eastAsia="ru-RU"/>
                    </w:rPr>
                    <w:t>2+</w:t>
                  </w:r>
                  <w:r w:rsidRPr="00210C69">
                    <w:rPr>
                      <w:rFonts w:ascii="Times New Roman" w:eastAsia="Times New Roman" w:hAnsi="Times New Roman" w:cs="Times New Roman"/>
                      <w:color w:val="000000" w:themeColor="text1"/>
                      <w:sz w:val="24"/>
                      <w:szCs w:val="24"/>
                      <w:lang w:eastAsia="ru-RU"/>
                    </w:rPr>
                    <w:t>)</w:t>
                  </w:r>
                </w:p>
              </w:tc>
              <w:tc>
                <w:tcPr>
                  <w:tcW w:w="184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200 мг/л</w:t>
                  </w:r>
                </w:p>
              </w:tc>
              <w:tc>
                <w:tcPr>
                  <w:tcW w:w="116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60,0</w:t>
                  </w:r>
                </w:p>
              </w:tc>
              <w:tc>
                <w:tcPr>
                  <w:tcW w:w="15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40,0</w:t>
                  </w:r>
                </w:p>
              </w:tc>
              <w:tc>
                <w:tcPr>
                  <w:tcW w:w="151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40,0</w:t>
                  </w:r>
                </w:p>
              </w:tc>
            </w:tr>
            <w:tr w:rsidR="00BB54E8" w:rsidRPr="00210C69" w:rsidTr="000A4D0C">
              <w:trPr>
                <w:tblCellSpacing w:w="0" w:type="dxa"/>
              </w:trPr>
              <w:tc>
                <w:tcPr>
                  <w:tcW w:w="9360" w:type="dxa"/>
                  <w:gridSpan w:val="6"/>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Биогенные элементы</w:t>
                  </w:r>
                </w:p>
              </w:tc>
            </w:tr>
            <w:tr w:rsidR="00BB54E8" w:rsidRPr="00210C69" w:rsidTr="00B81C74">
              <w:trPr>
                <w:tblCellSpacing w:w="0" w:type="dxa"/>
              </w:trPr>
              <w:tc>
                <w:tcPr>
                  <w:tcW w:w="57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10</w:t>
                  </w:r>
                </w:p>
              </w:tc>
              <w:tc>
                <w:tcPr>
                  <w:tcW w:w="2694"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Аммоний(NH</w:t>
                  </w:r>
                  <w:r w:rsidRPr="00210C69">
                    <w:rPr>
                      <w:rFonts w:ascii="Times New Roman" w:eastAsia="Times New Roman" w:hAnsi="Times New Roman" w:cs="Times New Roman"/>
                      <w:color w:val="000000" w:themeColor="text1"/>
                      <w:sz w:val="24"/>
                      <w:szCs w:val="24"/>
                      <w:vertAlign w:val="subscript"/>
                      <w:lang w:eastAsia="ru-RU"/>
                    </w:rPr>
                    <w:t>4</w:t>
                  </w:r>
                  <w:r w:rsidRPr="00210C69">
                    <w:rPr>
                      <w:rFonts w:ascii="Times New Roman" w:eastAsia="Times New Roman" w:hAnsi="Times New Roman" w:cs="Times New Roman"/>
                      <w:color w:val="000000" w:themeColor="text1"/>
                      <w:sz w:val="24"/>
                      <w:szCs w:val="24"/>
                      <w:vertAlign w:val="superscript"/>
                      <w:lang w:eastAsia="ru-RU"/>
                    </w:rPr>
                    <w:t>+</w:t>
                  </w:r>
                  <w:r w:rsidRPr="00210C69">
                    <w:rPr>
                      <w:rFonts w:ascii="Times New Roman" w:eastAsia="Times New Roman" w:hAnsi="Times New Roman" w:cs="Times New Roman"/>
                      <w:color w:val="000000" w:themeColor="text1"/>
                      <w:sz w:val="24"/>
                      <w:szCs w:val="24"/>
                      <w:lang w:eastAsia="ru-RU"/>
                    </w:rPr>
                    <w:t>)</w:t>
                  </w:r>
                </w:p>
              </w:tc>
              <w:tc>
                <w:tcPr>
                  <w:tcW w:w="184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2,5 мг/л</w:t>
                  </w:r>
                </w:p>
              </w:tc>
              <w:tc>
                <w:tcPr>
                  <w:tcW w:w="116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w:t>
                  </w:r>
                </w:p>
              </w:tc>
              <w:tc>
                <w:tcPr>
                  <w:tcW w:w="15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w:t>
                  </w:r>
                </w:p>
              </w:tc>
              <w:tc>
                <w:tcPr>
                  <w:tcW w:w="151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w:t>
                  </w:r>
                </w:p>
              </w:tc>
            </w:tr>
            <w:tr w:rsidR="00BB54E8" w:rsidRPr="00210C69" w:rsidTr="00B81C74">
              <w:trPr>
                <w:tblCellSpacing w:w="0" w:type="dxa"/>
              </w:trPr>
              <w:tc>
                <w:tcPr>
                  <w:tcW w:w="57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11</w:t>
                  </w:r>
                </w:p>
              </w:tc>
              <w:tc>
                <w:tcPr>
                  <w:tcW w:w="2694"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Нитраты (NО</w:t>
                  </w:r>
                  <w:r w:rsidRPr="00210C69">
                    <w:rPr>
                      <w:rFonts w:ascii="Times New Roman" w:eastAsia="Times New Roman" w:hAnsi="Times New Roman" w:cs="Times New Roman"/>
                      <w:color w:val="000000" w:themeColor="text1"/>
                      <w:sz w:val="24"/>
                      <w:szCs w:val="24"/>
                      <w:vertAlign w:val="subscript"/>
                      <w:lang w:eastAsia="ru-RU"/>
                    </w:rPr>
                    <w:t>3</w:t>
                  </w:r>
                  <w:r w:rsidRPr="00210C69">
                    <w:rPr>
                      <w:rFonts w:ascii="Times New Roman" w:eastAsia="Times New Roman" w:hAnsi="Times New Roman" w:cs="Times New Roman"/>
                      <w:color w:val="000000" w:themeColor="text1"/>
                      <w:sz w:val="24"/>
                      <w:szCs w:val="24"/>
                      <w:vertAlign w:val="superscript"/>
                      <w:lang w:eastAsia="ru-RU"/>
                    </w:rPr>
                    <w:t>–</w:t>
                  </w:r>
                  <w:r w:rsidRPr="00210C69">
                    <w:rPr>
                      <w:rFonts w:ascii="Times New Roman" w:eastAsia="Times New Roman" w:hAnsi="Times New Roman" w:cs="Times New Roman"/>
                      <w:color w:val="000000" w:themeColor="text1"/>
                      <w:sz w:val="24"/>
                      <w:szCs w:val="24"/>
                      <w:lang w:eastAsia="ru-RU"/>
                    </w:rPr>
                    <w:t>)</w:t>
                  </w:r>
                </w:p>
              </w:tc>
              <w:tc>
                <w:tcPr>
                  <w:tcW w:w="184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45 мг/л</w:t>
                  </w:r>
                </w:p>
              </w:tc>
              <w:tc>
                <w:tcPr>
                  <w:tcW w:w="116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10,0</w:t>
                  </w:r>
                </w:p>
              </w:tc>
              <w:tc>
                <w:tcPr>
                  <w:tcW w:w="15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5,0</w:t>
                  </w:r>
                </w:p>
              </w:tc>
              <w:tc>
                <w:tcPr>
                  <w:tcW w:w="151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w:t>
                  </w:r>
                </w:p>
              </w:tc>
            </w:tr>
            <w:tr w:rsidR="00BB54E8" w:rsidRPr="00210C69" w:rsidTr="000A4D0C">
              <w:trPr>
                <w:tblCellSpacing w:w="0" w:type="dxa"/>
              </w:trPr>
              <w:tc>
                <w:tcPr>
                  <w:tcW w:w="9360" w:type="dxa"/>
                  <w:gridSpan w:val="6"/>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Металлы</w:t>
                  </w:r>
                </w:p>
              </w:tc>
            </w:tr>
            <w:tr w:rsidR="00BB54E8" w:rsidRPr="00210C69" w:rsidTr="00B81C74">
              <w:trPr>
                <w:tblCellSpacing w:w="0" w:type="dxa"/>
              </w:trPr>
              <w:tc>
                <w:tcPr>
                  <w:tcW w:w="57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12</w:t>
                  </w:r>
                </w:p>
              </w:tc>
              <w:tc>
                <w:tcPr>
                  <w:tcW w:w="2694"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proofErr w:type="spellStart"/>
                  <w:r w:rsidRPr="00210C69">
                    <w:rPr>
                      <w:rFonts w:ascii="Times New Roman" w:eastAsia="Times New Roman" w:hAnsi="Times New Roman" w:cs="Times New Roman"/>
                      <w:color w:val="000000" w:themeColor="text1"/>
                      <w:sz w:val="24"/>
                      <w:szCs w:val="24"/>
                      <w:lang w:eastAsia="ru-RU"/>
                    </w:rPr>
                    <w:t>Fe</w:t>
                  </w:r>
                  <w:r w:rsidRPr="00210C69">
                    <w:rPr>
                      <w:rFonts w:ascii="Times New Roman" w:eastAsia="Times New Roman" w:hAnsi="Times New Roman" w:cs="Times New Roman"/>
                      <w:color w:val="000000" w:themeColor="text1"/>
                      <w:sz w:val="24"/>
                      <w:szCs w:val="24"/>
                      <w:vertAlign w:val="subscript"/>
                      <w:lang w:eastAsia="ru-RU"/>
                    </w:rPr>
                    <w:t>общ</w:t>
                  </w:r>
                  <w:proofErr w:type="spellEnd"/>
                </w:p>
              </w:tc>
              <w:tc>
                <w:tcPr>
                  <w:tcW w:w="184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0,3 мг/л</w:t>
                  </w:r>
                </w:p>
              </w:tc>
              <w:tc>
                <w:tcPr>
                  <w:tcW w:w="1163"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0,12</w:t>
                  </w:r>
                </w:p>
              </w:tc>
              <w:tc>
                <w:tcPr>
                  <w:tcW w:w="15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0,15</w:t>
                  </w:r>
                </w:p>
              </w:tc>
              <w:tc>
                <w:tcPr>
                  <w:tcW w:w="151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0,09</w:t>
                  </w:r>
                </w:p>
              </w:tc>
            </w:tr>
          </w:tbl>
          <w:p w:rsidR="00BB54E8" w:rsidRPr="00210C69" w:rsidRDefault="00210C69" w:rsidP="00DF5EC7">
            <w:pPr>
              <w:shd w:val="clear" w:color="auto" w:fill="FFFFFF"/>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w:t>
            </w:r>
            <w:r w:rsidR="00BB54E8" w:rsidRPr="00210C69">
              <w:rPr>
                <w:rFonts w:ascii="Times New Roman" w:eastAsia="Times New Roman" w:hAnsi="Times New Roman" w:cs="Times New Roman"/>
                <w:color w:val="000000" w:themeColor="text1"/>
                <w:sz w:val="24"/>
                <w:szCs w:val="24"/>
                <w:lang w:eastAsia="ru-RU"/>
              </w:rPr>
              <w:t>ПДК (предельно допустимые концентрации) приведены по данным СанПиН 2.1.4.559-96, СанПиН 2.1.4.544-96, ГОСТ 17.1.3.03 (для питьевой воды и воды поверхностных источников хозяйственно-питьевого назначения). </w:t>
            </w:r>
          </w:p>
          <w:p w:rsidR="00BB54E8" w:rsidRPr="00210C69" w:rsidRDefault="00BB54E8" w:rsidP="00DF5EC7">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№1. Выберите один или несколько правильных ответов.</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0A4D0C">
              <w:tc>
                <w:tcPr>
                  <w:tcW w:w="5000" w:type="pct"/>
                  <w:shd w:val="clear" w:color="auto" w:fill="FFFFFF"/>
                  <w:tcMar>
                    <w:top w:w="0" w:type="dxa"/>
                    <w:left w:w="0" w:type="dxa"/>
                    <w:bottom w:w="0" w:type="dxa"/>
                    <w:right w:w="0" w:type="dxa"/>
                  </w:tcMa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Выберите </w:t>
                  </w:r>
                  <w:r w:rsidRPr="00210C69">
                    <w:rPr>
                      <w:rFonts w:ascii="Times New Roman" w:eastAsia="Times New Roman" w:hAnsi="Times New Roman" w:cs="Times New Roman"/>
                      <w:b/>
                      <w:bCs/>
                      <w:color w:val="000000" w:themeColor="text1"/>
                      <w:sz w:val="24"/>
                      <w:szCs w:val="24"/>
                      <w:lang w:eastAsia="ru-RU"/>
                    </w:rPr>
                    <w:t>все</w:t>
                  </w:r>
                  <w:r w:rsidRPr="00210C69">
                    <w:rPr>
                      <w:rFonts w:ascii="Times New Roman" w:eastAsia="Times New Roman" w:hAnsi="Times New Roman" w:cs="Times New Roman"/>
                      <w:color w:val="000000" w:themeColor="text1"/>
                      <w:sz w:val="24"/>
                      <w:szCs w:val="24"/>
                      <w:lang w:eastAsia="ru-RU"/>
                    </w:rPr>
                    <w:t> правильные утверждения о результатах исследования качества родниковой воды.</w:t>
                  </w:r>
                </w:p>
              </w:tc>
            </w:tr>
            <w:tr w:rsidR="00210C69" w:rsidRPr="00210C69" w:rsidTr="000A4D0C">
              <w:tc>
                <w:tcPr>
                  <w:tcW w:w="0" w:type="auto"/>
                  <w:shd w:val="clear" w:color="auto" w:fill="FFFFFF"/>
                  <w:tcMar>
                    <w:top w:w="0" w:type="dxa"/>
                    <w:left w:w="0" w:type="dxa"/>
                    <w:bottom w:w="0" w:type="dxa"/>
                    <w:right w:w="0"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9679"/>
                  </w:tblGrid>
                  <w:tr w:rsidR="00210C69" w:rsidRPr="00210C69">
                    <w:tc>
                      <w:tcPr>
                        <w:tcW w:w="0" w:type="auto"/>
                        <w:tcMar>
                          <w:top w:w="0" w:type="dxa"/>
                          <w:left w:w="0" w:type="dxa"/>
                          <w:bottom w:w="0" w:type="dxa"/>
                          <w:right w:w="0" w:type="dxa"/>
                        </w:tcMar>
                        <w:vAlign w:val="center"/>
                        <w:hideMark/>
                      </w:tcPr>
                      <w:tbl>
                        <w:tblPr>
                          <w:tblW w:w="5000" w:type="pct"/>
                          <w:tblCellMar>
                            <w:top w:w="45" w:type="dxa"/>
                            <w:left w:w="45" w:type="dxa"/>
                            <w:bottom w:w="45" w:type="dxa"/>
                            <w:right w:w="45" w:type="dxa"/>
                          </w:tblCellMar>
                          <w:tblLook w:val="04A0" w:firstRow="1" w:lastRow="0" w:firstColumn="1" w:lastColumn="0" w:noHBand="0" w:noVBand="1"/>
                        </w:tblPr>
                        <w:tblGrid>
                          <w:gridCol w:w="406"/>
                          <w:gridCol w:w="320"/>
                          <w:gridCol w:w="8953"/>
                        </w:tblGrid>
                        <w:tr w:rsidR="00210C69" w:rsidRPr="00210C69">
                          <w:tc>
                            <w:tcPr>
                              <w:tcW w:w="6" w:type="dxa"/>
                              <w:tcMar>
                                <w:top w:w="0" w:type="dxa"/>
                                <w:left w:w="0" w:type="dxa"/>
                                <w:bottom w:w="0" w:type="dxa"/>
                                <w:right w:w="0" w:type="dxa"/>
                              </w:tcMar>
                              <w:vAlign w:val="center"/>
                              <w:hideMark/>
                            </w:tcPr>
                            <w:p w:rsidR="00BB54E8" w:rsidRPr="00210C69" w:rsidRDefault="00BB54E8" w:rsidP="00DF5EC7">
                              <w:pPr>
                                <w:spacing w:before="150" w:after="15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20.05pt;height:18.15pt" o:ole="">
                                    <v:imagedata r:id="rId7" o:title=""/>
                                  </v:shape>
                                  <w:control r:id="rId8" w:name="DefaultOcxName5" w:shapeid="_x0000_i1114"/>
                                </w:object>
                              </w:r>
                            </w:p>
                          </w:tc>
                          <w:tc>
                            <w:tcPr>
                              <w:tcW w:w="6" w:type="dxa"/>
                              <w:tcMar>
                                <w:top w:w="0" w:type="dxa"/>
                                <w:left w:w="0" w:type="dxa"/>
                                <w:bottom w:w="0" w:type="dxa"/>
                                <w:right w:w="0" w:type="dxa"/>
                              </w:tcMar>
                              <w:vAlign w:val="center"/>
                              <w:hideMark/>
                            </w:tcPr>
                            <w:p w:rsidR="00BB54E8" w:rsidRPr="00210C69" w:rsidRDefault="00BB54E8" w:rsidP="00DF5EC7">
                              <w:pPr>
                                <w:spacing w:before="150" w:after="15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1)</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При проведении экспресс-анализа родниковой воды содержание в ней тяжёлых металлов не исследовалось.</w:t>
                              </w:r>
                            </w:p>
                          </w:tc>
                        </w:tr>
                        <w:tr w:rsidR="00210C69" w:rsidRPr="00210C69">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lastRenderedPageBreak/>
                                <w:object w:dxaOrig="1440" w:dyaOrig="1440">
                                  <v:shape id="_x0000_i1117" type="#_x0000_t75" style="width:20.05pt;height:18.15pt" o:ole="">
                                    <v:imagedata r:id="rId7" o:title=""/>
                                  </v:shape>
                                  <w:control r:id="rId9" w:name="DefaultOcxName11" w:shapeid="_x0000_i1117"/>
                                </w:object>
                              </w:r>
                            </w:p>
                          </w:tc>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2)</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Содержание биогенных элементов в родниковой воде в течение лета не изменялось.</w:t>
                              </w:r>
                            </w:p>
                          </w:tc>
                        </w:tr>
                        <w:tr w:rsidR="00210C69" w:rsidRPr="00210C69">
                          <w:tc>
                            <w:tcPr>
                              <w:tcW w:w="6" w:type="dxa"/>
                              <w:shd w:val="clear" w:color="auto" w:fill="BBD8D7"/>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20" type="#_x0000_t75" style="width:20.05pt;height:18.15pt" o:ole="">
                                    <v:imagedata r:id="rId7" o:title=""/>
                                  </v:shape>
                                  <w:control r:id="rId10" w:name="DefaultOcxName21" w:shapeid="_x0000_i1120"/>
                                </w:object>
                              </w:r>
                            </w:p>
                          </w:tc>
                          <w:tc>
                            <w:tcPr>
                              <w:tcW w:w="6" w:type="dxa"/>
                              <w:shd w:val="clear" w:color="auto" w:fill="BBD8D7"/>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3)</w:t>
                              </w:r>
                              <w:r w:rsidRPr="00210C69">
                                <w:rPr>
                                  <w:rFonts w:ascii="Times New Roman" w:eastAsia="Times New Roman" w:hAnsi="Times New Roman" w:cs="Times New Roman"/>
                                  <w:color w:val="000000" w:themeColor="text1"/>
                                  <w:sz w:val="24"/>
                                  <w:szCs w:val="24"/>
                                  <w:lang w:eastAsia="ru-RU"/>
                                </w:rPr>
                                <w:t> </w:t>
                              </w:r>
                            </w:p>
                          </w:tc>
                          <w:tc>
                            <w:tcPr>
                              <w:tcW w:w="5000" w:type="pct"/>
                              <w:shd w:val="clear" w:color="auto" w:fill="BBD8D7"/>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Все исследуемые органолептические показатели воды из родника соответствуют норме.</w:t>
                              </w:r>
                            </w:p>
                          </w:tc>
                        </w:tr>
                        <w:tr w:rsidR="00210C69" w:rsidRPr="00210C69">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23" type="#_x0000_t75" style="width:20.05pt;height:18.15pt" o:ole="">
                                    <v:imagedata r:id="rId7" o:title=""/>
                                  </v:shape>
                                  <w:control r:id="rId11" w:name="DefaultOcxName3" w:shapeid="_x0000_i1123"/>
                                </w:object>
                              </w:r>
                            </w:p>
                          </w:tc>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4)</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Фиксируемое содержание сульфатов в исследуемой воде ниже предельно допустимой концентрации примерно в 10 раз.</w:t>
                              </w:r>
                            </w:p>
                          </w:tc>
                        </w:tr>
                        <w:tr w:rsidR="00210C69" w:rsidRPr="00210C69">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26" type="#_x0000_t75" style="width:20.05pt;height:18.15pt" o:ole="">
                                    <v:imagedata r:id="rId7" o:title=""/>
                                  </v:shape>
                                  <w:control r:id="rId12" w:name="DefaultOcxName4" w:shapeid="_x0000_i1126"/>
                                </w:object>
                              </w:r>
                            </w:p>
                          </w:tc>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5)</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одном литре родниковой воды больше всего содержится гидрокарбонат-ионов.</w:t>
                              </w:r>
                            </w:p>
                          </w:tc>
                        </w:tr>
                      </w:tbl>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p>
                    </w:tc>
                  </w:tr>
                  <w:tr w:rsidR="00210C69" w:rsidRPr="00210C69">
                    <w:tc>
                      <w:tcPr>
                        <w:tcW w:w="0" w:type="auto"/>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p>
                    </w:tc>
                  </w:tr>
                </w:tbl>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p>
              </w:tc>
            </w:tr>
          </w:tbl>
          <w:p w:rsidR="00BB54E8" w:rsidRPr="00210C69" w:rsidRDefault="00BB54E8" w:rsidP="00DF5EC7">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lastRenderedPageBreak/>
              <w:t>Задание №2.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0A4D0C">
              <w:tc>
                <w:tcPr>
                  <w:tcW w:w="5000" w:type="pct"/>
                  <w:shd w:val="clear" w:color="auto" w:fill="FFFFFF"/>
                  <w:tcMar>
                    <w:top w:w="0" w:type="dxa"/>
                    <w:left w:w="0" w:type="dxa"/>
                    <w:bottom w:w="0" w:type="dxa"/>
                    <w:right w:w="0" w:type="dxa"/>
                  </w:tcMa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На основании проводимых экспресс-проверок специалисты экологической лаборатории признали родниковую воду чистой. Однако, как утверждают санитарные врачи, сырую родниковую воду пить нельзя.</w:t>
                  </w:r>
                </w:p>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Согласны ли Вы с мнением санитарных врачей? Ответ обоснуйте.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0"/>
                    <w:gridCol w:w="630"/>
                  </w:tblGrid>
                  <w:tr w:rsidR="00BB54E8" w:rsidRPr="00210C69">
                    <w:trPr>
                      <w:tblCellSpacing w:w="0" w:type="dxa"/>
                    </w:trPr>
                    <w:tc>
                      <w:tcPr>
                        <w:tcW w:w="132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Да</w:t>
                        </w:r>
                      </w:p>
                    </w:tc>
                    <w:tc>
                      <w:tcPr>
                        <w:tcW w:w="63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p>
                    </w:tc>
                  </w:tr>
                  <w:tr w:rsidR="00BB54E8" w:rsidRPr="00210C69">
                    <w:trPr>
                      <w:tblCellSpacing w:w="0" w:type="dxa"/>
                    </w:trPr>
                    <w:tc>
                      <w:tcPr>
                        <w:tcW w:w="132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Нет</w:t>
                        </w:r>
                      </w:p>
                    </w:tc>
                    <w:tc>
                      <w:tcPr>
                        <w:tcW w:w="63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p>
                    </w:tc>
                  </w:tr>
                </w:tbl>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p>
              </w:tc>
            </w:tr>
          </w:tbl>
          <w:p w:rsidR="00BB54E8" w:rsidRPr="00210C69" w:rsidRDefault="00F42055" w:rsidP="00DF5EC7">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xml:space="preserve">Текст. </w:t>
            </w:r>
            <w:r w:rsidR="00BB54E8" w:rsidRPr="00210C69">
              <w:rPr>
                <w:rFonts w:ascii="Times New Roman" w:eastAsia="Times New Roman" w:hAnsi="Times New Roman" w:cs="Times New Roman"/>
                <w:color w:val="000000" w:themeColor="text1"/>
                <w:sz w:val="24"/>
                <w:szCs w:val="24"/>
                <w:lang w:eastAsia="ru-RU"/>
              </w:rPr>
              <w:t>Для полива и других технических нужд в дачном кооперативе используют воду из скважины. Дмитрий решил исследовать, содержатся ли в ней ионы железа.</w:t>
            </w:r>
          </w:p>
          <w:p w:rsidR="00BB54E8" w:rsidRPr="00210C69" w:rsidRDefault="00BB54E8" w:rsidP="00DF5EC7">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справочной литературе Дмитрий нашёл инструкцию по проведению исследования воды на содержание ионов железа </w:t>
            </w:r>
            <w:r w:rsidRPr="00210C69">
              <w:rPr>
                <w:rFonts w:ascii="Times New Roman" w:eastAsia="Times New Roman" w:hAnsi="Times New Roman" w:cs="Times New Roman"/>
                <w:color w:val="000000" w:themeColor="text1"/>
                <w:sz w:val="24"/>
                <w:szCs w:val="24"/>
                <w:lang w:val="en-US" w:eastAsia="ru-RU"/>
              </w:rPr>
              <w:t>c</w:t>
            </w:r>
            <w:r w:rsidRPr="00210C69">
              <w:rPr>
                <w:rFonts w:ascii="Times New Roman" w:eastAsia="Times New Roman" w:hAnsi="Times New Roman" w:cs="Times New Roman"/>
                <w:color w:val="000000" w:themeColor="text1"/>
                <w:sz w:val="24"/>
                <w:szCs w:val="24"/>
                <w:lang w:eastAsia="ru-RU"/>
              </w:rPr>
              <w:t xml:space="preserve"> помощью качественной реакции с раствором </w:t>
            </w:r>
            <w:proofErr w:type="spellStart"/>
            <w:r w:rsidRPr="00210C69">
              <w:rPr>
                <w:rFonts w:ascii="Times New Roman" w:eastAsia="Times New Roman" w:hAnsi="Times New Roman" w:cs="Times New Roman"/>
                <w:color w:val="000000" w:themeColor="text1"/>
                <w:sz w:val="24"/>
                <w:szCs w:val="24"/>
                <w:lang w:eastAsia="ru-RU"/>
              </w:rPr>
              <w:t>тиоцианата</w:t>
            </w:r>
            <w:proofErr w:type="spellEnd"/>
            <w:r w:rsidRPr="00210C69">
              <w:rPr>
                <w:rFonts w:ascii="Times New Roman" w:eastAsia="Times New Roman" w:hAnsi="Times New Roman" w:cs="Times New Roman"/>
                <w:color w:val="000000" w:themeColor="text1"/>
                <w:sz w:val="24"/>
                <w:szCs w:val="24"/>
                <w:lang w:eastAsia="ru-RU"/>
              </w:rPr>
              <w:t xml:space="preserve"> калия, которая сопровождается изменением цвета раствора. Недостатком этого метода является то, что с понижением концентрации ионов железа интенсивность окраски уменьшается и при достаточно низком значении изменение окраски может быть незаметно невооружённым глазом.</w:t>
            </w:r>
          </w:p>
          <w:p w:rsidR="00BB54E8" w:rsidRPr="00210C69" w:rsidRDefault="00BB54E8" w:rsidP="00DF5EC7">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Следуя предлагаемой инструкции, Дмитрий провёл следующие опыты.</w:t>
            </w:r>
          </w:p>
          <w:p w:rsidR="00BB54E8" w:rsidRPr="00632ECE" w:rsidRDefault="00BB54E8" w:rsidP="00DF5EC7">
            <w:pPr>
              <w:shd w:val="clear" w:color="auto" w:fill="FFFFFF"/>
              <w:jc w:val="both"/>
              <w:rPr>
                <w:rFonts w:ascii="Times New Roman" w:eastAsia="Times New Roman" w:hAnsi="Times New Roman" w:cs="Times New Roman"/>
                <w:b/>
                <w:color w:val="000000" w:themeColor="text1"/>
                <w:sz w:val="24"/>
                <w:szCs w:val="24"/>
                <w:lang w:eastAsia="ru-RU"/>
              </w:rPr>
            </w:pPr>
            <w:r w:rsidRPr="00632ECE">
              <w:rPr>
                <w:rFonts w:ascii="Times New Roman" w:eastAsia="Times New Roman" w:hAnsi="Times New Roman" w:cs="Times New Roman"/>
                <w:b/>
                <w:color w:val="000000" w:themeColor="text1"/>
                <w:sz w:val="24"/>
                <w:szCs w:val="24"/>
                <w:lang w:eastAsia="ru-RU"/>
              </w:rPr>
              <w:t>Опыт 1.</w:t>
            </w:r>
          </w:p>
          <w:p w:rsidR="00BB54E8" w:rsidRPr="00210C69" w:rsidRDefault="00BB54E8" w:rsidP="00DF5EC7">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На основе стандартного* раствора, содержащего ионы железа, он приготовил пять рабочих растворов, проделав последовательно операции:</w:t>
            </w:r>
          </w:p>
          <w:p w:rsidR="00BB54E8" w:rsidRPr="00210C69" w:rsidRDefault="00BB54E8" w:rsidP="00DF5EC7">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2 мл исходного раствора + 2 мл воды;</w:t>
            </w:r>
          </w:p>
          <w:p w:rsidR="00BB54E8" w:rsidRPr="00210C69" w:rsidRDefault="00BB54E8" w:rsidP="00DF5EC7">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2 мл полученного раствора + 2 мл воды и т.д.</w:t>
            </w:r>
          </w:p>
          <w:p w:rsidR="00BB54E8" w:rsidRPr="00210C69" w:rsidRDefault="00BB54E8" w:rsidP="00DF5EC7">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Затем к одинаковым объемам проб каждого из пяти растворов добавил по три капли реагента.</w:t>
            </w:r>
          </w:p>
          <w:p w:rsidR="00BB54E8" w:rsidRPr="00210C69" w:rsidRDefault="00BB54E8" w:rsidP="00DF5EC7">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Результаты испытаний приведены в таблице.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35"/>
              <w:gridCol w:w="1275"/>
              <w:gridCol w:w="1275"/>
              <w:gridCol w:w="1500"/>
              <w:gridCol w:w="1620"/>
              <w:gridCol w:w="1665"/>
            </w:tblGrid>
            <w:tr w:rsidR="00210C69" w:rsidRPr="00210C69" w:rsidTr="000A4D0C">
              <w:trPr>
                <w:tblCellSpacing w:w="0" w:type="dxa"/>
              </w:trPr>
              <w:tc>
                <w:tcPr>
                  <w:tcW w:w="223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 раствора</w:t>
                  </w:r>
                </w:p>
              </w:tc>
              <w:tc>
                <w:tcPr>
                  <w:tcW w:w="12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w:t>
                  </w:r>
                </w:p>
              </w:tc>
              <w:tc>
                <w:tcPr>
                  <w:tcW w:w="12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2</w:t>
                  </w:r>
                </w:p>
              </w:tc>
              <w:tc>
                <w:tcPr>
                  <w:tcW w:w="150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3</w:t>
                  </w:r>
                </w:p>
              </w:tc>
              <w:tc>
                <w:tcPr>
                  <w:tcW w:w="162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4</w:t>
                  </w:r>
                </w:p>
              </w:tc>
              <w:tc>
                <w:tcPr>
                  <w:tcW w:w="166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5</w:t>
                  </w:r>
                </w:p>
              </w:tc>
            </w:tr>
            <w:tr w:rsidR="00210C69" w:rsidRPr="00210C69" w:rsidTr="000A4D0C">
              <w:trPr>
                <w:tblCellSpacing w:w="0" w:type="dxa"/>
              </w:trPr>
              <w:tc>
                <w:tcPr>
                  <w:tcW w:w="223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Цвет раствора</w:t>
                  </w:r>
                </w:p>
              </w:tc>
              <w:tc>
                <w:tcPr>
                  <w:tcW w:w="12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Красный</w:t>
                  </w:r>
                </w:p>
              </w:tc>
              <w:tc>
                <w:tcPr>
                  <w:tcW w:w="12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Розовый</w:t>
                  </w:r>
                </w:p>
              </w:tc>
              <w:tc>
                <w:tcPr>
                  <w:tcW w:w="150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Бледно-розовый</w:t>
                  </w:r>
                </w:p>
              </w:tc>
              <w:tc>
                <w:tcPr>
                  <w:tcW w:w="162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Бесцветный</w:t>
                  </w:r>
                </w:p>
              </w:tc>
              <w:tc>
                <w:tcPr>
                  <w:tcW w:w="166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Бесцветный</w:t>
                  </w:r>
                </w:p>
              </w:tc>
            </w:tr>
          </w:tbl>
          <w:p w:rsidR="00BB54E8" w:rsidRPr="00210C69" w:rsidRDefault="00210C69" w:rsidP="00DF5EC7">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w:t>
            </w:r>
            <w:r w:rsidR="00BB54E8" w:rsidRPr="00210C69">
              <w:rPr>
                <w:rFonts w:ascii="Times New Roman" w:eastAsia="Times New Roman" w:hAnsi="Times New Roman" w:cs="Times New Roman"/>
                <w:color w:val="000000" w:themeColor="text1"/>
                <w:sz w:val="24"/>
                <w:szCs w:val="24"/>
                <w:lang w:eastAsia="ru-RU"/>
              </w:rPr>
              <w:t>Стандартным называется раствор с точно известной концентрацией. Для опыта Дмитрий использовал раствор нитрата железа(</w:t>
            </w:r>
            <w:r w:rsidR="00BB54E8" w:rsidRPr="00210C69">
              <w:rPr>
                <w:rFonts w:ascii="Times New Roman" w:eastAsia="Times New Roman" w:hAnsi="Times New Roman" w:cs="Times New Roman"/>
                <w:color w:val="000000" w:themeColor="text1"/>
                <w:sz w:val="24"/>
                <w:szCs w:val="24"/>
                <w:lang w:val="en-US" w:eastAsia="ru-RU"/>
              </w:rPr>
              <w:t>III</w:t>
            </w:r>
            <w:r w:rsidR="00BB54E8" w:rsidRPr="00210C69">
              <w:rPr>
                <w:rFonts w:ascii="Times New Roman" w:eastAsia="Times New Roman" w:hAnsi="Times New Roman" w:cs="Times New Roman"/>
                <w:color w:val="000000" w:themeColor="text1"/>
                <w:sz w:val="24"/>
                <w:szCs w:val="24"/>
                <w:lang w:eastAsia="ru-RU"/>
              </w:rPr>
              <w:t>) концентрацией 0,1 моль/л.</w:t>
            </w:r>
          </w:p>
          <w:p w:rsidR="00BB54E8" w:rsidRPr="00210C69" w:rsidRDefault="00BB54E8" w:rsidP="00DF5EC7">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№3. Выберите правильный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0A4D0C">
              <w:tc>
                <w:tcPr>
                  <w:tcW w:w="5000" w:type="pct"/>
                  <w:shd w:val="clear" w:color="auto" w:fill="FFFFFF"/>
                  <w:tcMar>
                    <w:top w:w="0" w:type="dxa"/>
                    <w:left w:w="0" w:type="dxa"/>
                    <w:bottom w:w="0" w:type="dxa"/>
                    <w:right w:w="0" w:type="dxa"/>
                  </w:tcMa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lastRenderedPageBreak/>
                    <w:t>С какой целью Дмитрий провёл опыт 1?</w:t>
                  </w:r>
                </w:p>
              </w:tc>
            </w:tr>
            <w:tr w:rsidR="00210C69" w:rsidRPr="00210C69" w:rsidTr="000A4D0C">
              <w:tc>
                <w:tcPr>
                  <w:tcW w:w="0" w:type="auto"/>
                  <w:shd w:val="clear" w:color="auto" w:fill="FFFFFF"/>
                  <w:tcMar>
                    <w:top w:w="0" w:type="dxa"/>
                    <w:left w:w="0" w:type="dxa"/>
                    <w:bottom w:w="0" w:type="dxa"/>
                    <w:right w:w="0"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9679"/>
                  </w:tblGrid>
                  <w:tr w:rsidR="00210C69" w:rsidRPr="00210C69">
                    <w:tc>
                      <w:tcPr>
                        <w:tcW w:w="0" w:type="auto"/>
                        <w:tcMar>
                          <w:top w:w="0" w:type="dxa"/>
                          <w:left w:w="0" w:type="dxa"/>
                          <w:bottom w:w="0" w:type="dxa"/>
                          <w:right w:w="0" w:type="dxa"/>
                        </w:tcMar>
                        <w:vAlign w:val="center"/>
                        <w:hideMark/>
                      </w:tcPr>
                      <w:tbl>
                        <w:tblPr>
                          <w:tblW w:w="5000" w:type="pct"/>
                          <w:tblCellMar>
                            <w:top w:w="45" w:type="dxa"/>
                            <w:left w:w="45" w:type="dxa"/>
                            <w:bottom w:w="45" w:type="dxa"/>
                            <w:right w:w="45" w:type="dxa"/>
                          </w:tblCellMar>
                          <w:tblLook w:val="04A0" w:firstRow="1" w:lastRow="0" w:firstColumn="1" w:lastColumn="0" w:noHBand="0" w:noVBand="1"/>
                        </w:tblPr>
                        <w:tblGrid>
                          <w:gridCol w:w="406"/>
                          <w:gridCol w:w="320"/>
                          <w:gridCol w:w="8953"/>
                        </w:tblGrid>
                        <w:tr w:rsidR="00210C69" w:rsidRPr="00210C69">
                          <w:tc>
                            <w:tcPr>
                              <w:tcW w:w="6" w:type="dxa"/>
                              <w:tcMar>
                                <w:top w:w="0" w:type="dxa"/>
                                <w:left w:w="0" w:type="dxa"/>
                                <w:bottom w:w="0" w:type="dxa"/>
                                <w:right w:w="0" w:type="dxa"/>
                              </w:tcMar>
                              <w:vAlign w:val="center"/>
                              <w:hideMark/>
                            </w:tcPr>
                            <w:p w:rsidR="00BB54E8" w:rsidRPr="00210C69" w:rsidRDefault="00BB54E8" w:rsidP="00DF5EC7">
                              <w:pPr>
                                <w:spacing w:before="150" w:after="15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29" type="#_x0000_t75" style="width:20.05pt;height:18.15pt" o:ole="">
                                    <v:imagedata r:id="rId13" o:title=""/>
                                  </v:shape>
                                  <w:control r:id="rId14" w:name="DefaultOcxName8" w:shapeid="_x0000_i1129"/>
                                </w:object>
                              </w:r>
                            </w:p>
                          </w:tc>
                          <w:tc>
                            <w:tcPr>
                              <w:tcW w:w="6" w:type="dxa"/>
                              <w:tcMar>
                                <w:top w:w="0" w:type="dxa"/>
                                <w:left w:w="0" w:type="dxa"/>
                                <w:bottom w:w="0" w:type="dxa"/>
                                <w:right w:w="0" w:type="dxa"/>
                              </w:tcMar>
                              <w:vAlign w:val="center"/>
                              <w:hideMark/>
                            </w:tcPr>
                            <w:p w:rsidR="00BB54E8" w:rsidRPr="00210C69" w:rsidRDefault="00BB54E8" w:rsidP="00DF5EC7">
                              <w:pPr>
                                <w:spacing w:after="0" w:line="240" w:lineRule="atLeast"/>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1)</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BB54E8" w:rsidRPr="00210C69" w:rsidRDefault="00BB54E8" w:rsidP="00DF5EC7">
                              <w:pPr>
                                <w:spacing w:after="0" w:line="240" w:lineRule="atLeast"/>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показать, что растворы можно многократно разбавлять</w:t>
                              </w:r>
                            </w:p>
                          </w:tc>
                        </w:tr>
                        <w:tr w:rsidR="00210C69" w:rsidRPr="00210C69">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32" type="#_x0000_t75" style="width:20.05pt;height:18.15pt" o:ole="">
                                    <v:imagedata r:id="rId13" o:title=""/>
                                  </v:shape>
                                  <w:control r:id="rId15" w:name="DefaultOcxName12" w:shapeid="_x0000_i1132"/>
                                </w:object>
                              </w:r>
                            </w:p>
                          </w:tc>
                          <w:tc>
                            <w:tcPr>
                              <w:tcW w:w="6" w:type="dxa"/>
                              <w:tcMar>
                                <w:top w:w="0" w:type="dxa"/>
                                <w:left w:w="0" w:type="dxa"/>
                                <w:bottom w:w="0" w:type="dxa"/>
                                <w:right w:w="0" w:type="dxa"/>
                              </w:tcMar>
                              <w:vAlign w:val="center"/>
                              <w:hideMark/>
                            </w:tcPr>
                            <w:p w:rsidR="00BB54E8" w:rsidRPr="00210C69" w:rsidRDefault="00BB54E8" w:rsidP="00DF5EC7">
                              <w:pPr>
                                <w:spacing w:after="0" w:line="240" w:lineRule="atLeast"/>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2)</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BB54E8" w:rsidRPr="00210C69" w:rsidRDefault="00BB54E8" w:rsidP="00DF5EC7">
                              <w:pPr>
                                <w:spacing w:after="0" w:line="240" w:lineRule="atLeast"/>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определить, до каких пор можно разбавлять раствор</w:t>
                              </w:r>
                            </w:p>
                          </w:tc>
                        </w:tr>
                        <w:tr w:rsidR="00210C69" w:rsidRPr="00210C69">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35" type="#_x0000_t75" style="width:20.05pt;height:18.15pt" o:ole="">
                                    <v:imagedata r:id="rId13" o:title=""/>
                                  </v:shape>
                                  <w:control r:id="rId16" w:name="DefaultOcxName22" w:shapeid="_x0000_i1135"/>
                                </w:object>
                              </w:r>
                            </w:p>
                          </w:tc>
                          <w:tc>
                            <w:tcPr>
                              <w:tcW w:w="6" w:type="dxa"/>
                              <w:tcMar>
                                <w:top w:w="0" w:type="dxa"/>
                                <w:left w:w="0" w:type="dxa"/>
                                <w:bottom w:w="0" w:type="dxa"/>
                                <w:right w:w="0" w:type="dxa"/>
                              </w:tcMar>
                              <w:vAlign w:val="center"/>
                              <w:hideMark/>
                            </w:tcPr>
                            <w:p w:rsidR="00BB54E8" w:rsidRPr="00210C69" w:rsidRDefault="00BB54E8" w:rsidP="00DF5EC7">
                              <w:pPr>
                                <w:spacing w:after="0" w:line="240" w:lineRule="atLeast"/>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3)</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BB54E8" w:rsidRPr="00210C69" w:rsidRDefault="00BB54E8" w:rsidP="00DF5EC7">
                              <w:pPr>
                                <w:spacing w:after="0" w:line="240" w:lineRule="atLeast"/>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исследовать факторы, определяющие цвет раствора</w:t>
                              </w:r>
                            </w:p>
                          </w:tc>
                        </w:tr>
                        <w:tr w:rsidR="00210C69" w:rsidRPr="00210C69">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38" type="#_x0000_t75" style="width:20.05pt;height:18.15pt" o:ole="">
                                    <v:imagedata r:id="rId13" o:title=""/>
                                  </v:shape>
                                  <w:control r:id="rId17" w:name="DefaultOcxName31" w:shapeid="_x0000_i1138"/>
                                </w:object>
                              </w:r>
                            </w:p>
                          </w:tc>
                          <w:tc>
                            <w:tcPr>
                              <w:tcW w:w="6" w:type="dxa"/>
                              <w:tcMar>
                                <w:top w:w="0" w:type="dxa"/>
                                <w:left w:w="0" w:type="dxa"/>
                                <w:bottom w:w="0" w:type="dxa"/>
                                <w:right w:w="0" w:type="dxa"/>
                              </w:tcMar>
                              <w:vAlign w:val="center"/>
                              <w:hideMark/>
                            </w:tcPr>
                            <w:p w:rsidR="00BB54E8" w:rsidRPr="00210C69" w:rsidRDefault="00BB54E8" w:rsidP="00DF5EC7">
                              <w:pPr>
                                <w:spacing w:after="0" w:line="240" w:lineRule="atLeast"/>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4)</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BB54E8" w:rsidRPr="00210C69" w:rsidRDefault="00BB54E8" w:rsidP="00DF5EC7">
                              <w:pPr>
                                <w:spacing w:after="0" w:line="240" w:lineRule="atLeast"/>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подтвердить, что интенсивность окраски прямо пропорциональна концентрации окрашенного вещества</w:t>
                              </w:r>
                            </w:p>
                          </w:tc>
                        </w:tr>
                      </w:tbl>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p>
                    </w:tc>
                  </w:tr>
                  <w:tr w:rsidR="00210C69" w:rsidRPr="00210C69">
                    <w:tc>
                      <w:tcPr>
                        <w:tcW w:w="0" w:type="auto"/>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p>
                    </w:tc>
                  </w:tr>
                </w:tbl>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p>
              </w:tc>
            </w:tr>
          </w:tbl>
          <w:p w:rsidR="00632ECE" w:rsidRDefault="00BB54E8" w:rsidP="00DF5EC7">
            <w:pPr>
              <w:shd w:val="clear" w:color="auto" w:fill="FFFFFF"/>
              <w:jc w:val="both"/>
              <w:rPr>
                <w:rFonts w:ascii="Times New Roman" w:eastAsia="Times New Roman" w:hAnsi="Times New Roman" w:cs="Times New Roman"/>
                <w:b/>
                <w:color w:val="000000" w:themeColor="text1"/>
                <w:sz w:val="24"/>
                <w:szCs w:val="24"/>
                <w:lang w:eastAsia="ru-RU"/>
              </w:rPr>
            </w:pPr>
            <w:r w:rsidRPr="00632ECE">
              <w:rPr>
                <w:rFonts w:ascii="Times New Roman" w:eastAsia="Times New Roman" w:hAnsi="Times New Roman" w:cs="Times New Roman"/>
                <w:b/>
                <w:color w:val="000000" w:themeColor="text1"/>
                <w:sz w:val="24"/>
                <w:szCs w:val="24"/>
                <w:lang w:eastAsia="ru-RU"/>
              </w:rPr>
              <w:t>Опыт 2.</w:t>
            </w:r>
          </w:p>
          <w:p w:rsidR="00BB54E8" w:rsidRPr="00210C69" w:rsidRDefault="00BB54E8" w:rsidP="00DF5EC7">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Дмитрий сначала налил в пробирку 2 мл стандартного* раствора, содержащего ионы </w:t>
            </w:r>
            <w:r w:rsidRPr="00210C69">
              <w:rPr>
                <w:rFonts w:ascii="Times New Roman" w:eastAsia="Times New Roman" w:hAnsi="Times New Roman" w:cs="Times New Roman"/>
                <w:color w:val="000000" w:themeColor="text1"/>
                <w:sz w:val="24"/>
                <w:szCs w:val="24"/>
                <w:lang w:val="en-US" w:eastAsia="ru-RU"/>
              </w:rPr>
              <w:t>Fe</w:t>
            </w:r>
            <w:r w:rsidRPr="00210C69">
              <w:rPr>
                <w:rFonts w:ascii="Times New Roman" w:eastAsia="Times New Roman" w:hAnsi="Times New Roman" w:cs="Times New Roman"/>
                <w:color w:val="000000" w:themeColor="text1"/>
                <w:sz w:val="24"/>
                <w:szCs w:val="24"/>
                <w:vertAlign w:val="superscript"/>
                <w:lang w:eastAsia="ru-RU"/>
              </w:rPr>
              <w:t>3+</w:t>
            </w:r>
            <w:r w:rsidRPr="00210C69">
              <w:rPr>
                <w:rFonts w:ascii="Times New Roman" w:eastAsia="Times New Roman" w:hAnsi="Times New Roman" w:cs="Times New Roman"/>
                <w:color w:val="000000" w:themeColor="text1"/>
                <w:sz w:val="24"/>
                <w:szCs w:val="24"/>
                <w:lang w:eastAsia="ru-RU"/>
              </w:rPr>
              <w:t xml:space="preserve">, и добавил к нему три капли раствора </w:t>
            </w:r>
            <w:proofErr w:type="spellStart"/>
            <w:r w:rsidRPr="00210C69">
              <w:rPr>
                <w:rFonts w:ascii="Times New Roman" w:eastAsia="Times New Roman" w:hAnsi="Times New Roman" w:cs="Times New Roman"/>
                <w:color w:val="000000" w:themeColor="text1"/>
                <w:sz w:val="24"/>
                <w:szCs w:val="24"/>
                <w:lang w:eastAsia="ru-RU"/>
              </w:rPr>
              <w:t>тиоционата</w:t>
            </w:r>
            <w:proofErr w:type="spellEnd"/>
            <w:r w:rsidRPr="00210C69">
              <w:rPr>
                <w:rFonts w:ascii="Times New Roman" w:eastAsia="Times New Roman" w:hAnsi="Times New Roman" w:cs="Times New Roman"/>
                <w:color w:val="000000" w:themeColor="text1"/>
                <w:sz w:val="24"/>
                <w:szCs w:val="24"/>
                <w:lang w:eastAsia="ru-RU"/>
              </w:rPr>
              <w:t xml:space="preserve"> калия. Затем в пробирки налил по 2 мл исследуемых жидкостей и добавил к ним также по три капли реагента.</w:t>
            </w:r>
          </w:p>
          <w:p w:rsidR="00BB54E8" w:rsidRPr="00210C69" w:rsidRDefault="00BB54E8" w:rsidP="00DF5EC7">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Результаты своих наблюдений он представил в виде таблицы.</w:t>
            </w:r>
          </w:p>
          <w:tbl>
            <w:tblPr>
              <w:tblW w:w="96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70"/>
              <w:gridCol w:w="1890"/>
              <w:gridCol w:w="1860"/>
              <w:gridCol w:w="1695"/>
              <w:gridCol w:w="2445"/>
            </w:tblGrid>
            <w:tr w:rsidR="00BB54E8" w:rsidRPr="00210C69" w:rsidTr="000A4D0C">
              <w:trPr>
                <w:tblCellSpacing w:w="0" w:type="dxa"/>
              </w:trPr>
              <w:tc>
                <w:tcPr>
                  <w:tcW w:w="177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Исследуемая жидкость</w:t>
                  </w:r>
                </w:p>
              </w:tc>
              <w:tc>
                <w:tcPr>
                  <w:tcW w:w="189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Стандартный раствор, содержащий ионы </w:t>
                  </w:r>
                  <w:r w:rsidRPr="00210C69">
                    <w:rPr>
                      <w:rFonts w:ascii="Times New Roman" w:eastAsia="Times New Roman" w:hAnsi="Times New Roman" w:cs="Times New Roman"/>
                      <w:color w:val="000000" w:themeColor="text1"/>
                      <w:sz w:val="24"/>
                      <w:szCs w:val="24"/>
                      <w:lang w:val="en-US" w:eastAsia="ru-RU"/>
                    </w:rPr>
                    <w:t>Fe</w:t>
                  </w:r>
                  <w:r w:rsidRPr="00210C69">
                    <w:rPr>
                      <w:rFonts w:ascii="Times New Roman" w:eastAsia="Times New Roman" w:hAnsi="Times New Roman" w:cs="Times New Roman"/>
                      <w:color w:val="000000" w:themeColor="text1"/>
                      <w:sz w:val="24"/>
                      <w:szCs w:val="24"/>
                      <w:vertAlign w:val="superscript"/>
                      <w:lang w:eastAsia="ru-RU"/>
                    </w:rPr>
                    <w:t>3+</w:t>
                  </w:r>
                </w:p>
              </w:tc>
              <w:tc>
                <w:tcPr>
                  <w:tcW w:w="186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Вода</w:t>
                  </w:r>
                  <w:r w:rsidRPr="00210C69">
                    <w:rPr>
                      <w:rFonts w:ascii="Times New Roman" w:eastAsia="Times New Roman" w:hAnsi="Times New Roman" w:cs="Times New Roman"/>
                      <w:color w:val="000000" w:themeColor="text1"/>
                      <w:sz w:val="24"/>
                      <w:szCs w:val="24"/>
                      <w:lang w:eastAsia="ru-RU"/>
                    </w:rPr>
                    <w:br/>
                    <w:t>из скважины</w:t>
                  </w:r>
                </w:p>
              </w:tc>
              <w:tc>
                <w:tcPr>
                  <w:tcW w:w="169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Родниковая вода</w:t>
                  </w:r>
                </w:p>
              </w:tc>
              <w:tc>
                <w:tcPr>
                  <w:tcW w:w="244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Контрольный раствор – дистиллированная вода</w:t>
                  </w:r>
                </w:p>
              </w:tc>
            </w:tr>
            <w:tr w:rsidR="00BB54E8" w:rsidRPr="00210C69" w:rsidTr="000A4D0C">
              <w:trPr>
                <w:tblCellSpacing w:w="0" w:type="dxa"/>
              </w:trPr>
              <w:tc>
                <w:tcPr>
                  <w:tcW w:w="177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Цвет р-</w:t>
                  </w:r>
                  <w:proofErr w:type="spellStart"/>
                  <w:r w:rsidRPr="00210C69">
                    <w:rPr>
                      <w:rFonts w:ascii="Times New Roman" w:eastAsia="Times New Roman" w:hAnsi="Times New Roman" w:cs="Times New Roman"/>
                      <w:color w:val="000000" w:themeColor="text1"/>
                      <w:sz w:val="24"/>
                      <w:szCs w:val="24"/>
                      <w:lang w:eastAsia="ru-RU"/>
                    </w:rPr>
                    <w:t>ра</w:t>
                  </w:r>
                  <w:proofErr w:type="spellEnd"/>
                </w:p>
              </w:tc>
              <w:tc>
                <w:tcPr>
                  <w:tcW w:w="189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Красный</w:t>
                  </w:r>
                </w:p>
              </w:tc>
              <w:tc>
                <w:tcPr>
                  <w:tcW w:w="186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Бледно-розовый</w:t>
                  </w:r>
                </w:p>
              </w:tc>
              <w:tc>
                <w:tcPr>
                  <w:tcW w:w="169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Бесцветный</w:t>
                  </w:r>
                </w:p>
              </w:tc>
              <w:tc>
                <w:tcPr>
                  <w:tcW w:w="244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Бесцветный</w:t>
                  </w:r>
                </w:p>
              </w:tc>
            </w:tr>
          </w:tbl>
          <w:p w:rsidR="00210C69" w:rsidRPr="00210C69" w:rsidRDefault="00BB54E8" w:rsidP="00210C69">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p>
          <w:p w:rsidR="00BB54E8" w:rsidRPr="00210C69" w:rsidRDefault="00BB54E8" w:rsidP="00210C69">
            <w:pPr>
              <w:shd w:val="clear" w:color="auto" w:fill="FFFFFF"/>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№4. Выберите правильный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0A4D0C">
              <w:tc>
                <w:tcPr>
                  <w:tcW w:w="5000" w:type="pct"/>
                  <w:shd w:val="clear" w:color="auto" w:fill="FFFFFF"/>
                  <w:tcMar>
                    <w:top w:w="0" w:type="dxa"/>
                    <w:left w:w="0" w:type="dxa"/>
                    <w:bottom w:w="0" w:type="dxa"/>
                    <w:right w:w="0" w:type="dxa"/>
                  </w:tcMa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качестве контрольного раствора в опыте 2 Дмитрий использовал дистиллированную воду, потому что</w:t>
                  </w:r>
                </w:p>
              </w:tc>
            </w:tr>
            <w:tr w:rsidR="00210C69" w:rsidRPr="00210C69" w:rsidTr="000A4D0C">
              <w:tc>
                <w:tcPr>
                  <w:tcW w:w="0" w:type="auto"/>
                  <w:shd w:val="clear" w:color="auto" w:fill="FFFFFF"/>
                  <w:tcMar>
                    <w:top w:w="0" w:type="dxa"/>
                    <w:left w:w="0" w:type="dxa"/>
                    <w:bottom w:w="0" w:type="dxa"/>
                    <w:right w:w="0"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9679"/>
                  </w:tblGrid>
                  <w:tr w:rsidR="00210C69" w:rsidRPr="00210C69">
                    <w:tc>
                      <w:tcPr>
                        <w:tcW w:w="0" w:type="auto"/>
                        <w:tcMar>
                          <w:top w:w="0" w:type="dxa"/>
                          <w:left w:w="0" w:type="dxa"/>
                          <w:bottom w:w="0" w:type="dxa"/>
                          <w:right w:w="0" w:type="dxa"/>
                        </w:tcMar>
                        <w:vAlign w:val="center"/>
                        <w:hideMark/>
                      </w:tcPr>
                      <w:tbl>
                        <w:tblPr>
                          <w:tblW w:w="5000" w:type="pct"/>
                          <w:tblCellMar>
                            <w:top w:w="45" w:type="dxa"/>
                            <w:left w:w="45" w:type="dxa"/>
                            <w:bottom w:w="45" w:type="dxa"/>
                            <w:right w:w="45" w:type="dxa"/>
                          </w:tblCellMar>
                          <w:tblLook w:val="04A0" w:firstRow="1" w:lastRow="0" w:firstColumn="1" w:lastColumn="0" w:noHBand="0" w:noVBand="1"/>
                        </w:tblPr>
                        <w:tblGrid>
                          <w:gridCol w:w="406"/>
                          <w:gridCol w:w="320"/>
                          <w:gridCol w:w="8953"/>
                        </w:tblGrid>
                        <w:tr w:rsidR="00210C69" w:rsidRPr="00210C69">
                          <w:tc>
                            <w:tcPr>
                              <w:tcW w:w="6" w:type="dxa"/>
                              <w:tcMar>
                                <w:top w:w="0" w:type="dxa"/>
                                <w:left w:w="0" w:type="dxa"/>
                                <w:bottom w:w="0" w:type="dxa"/>
                                <w:right w:w="0" w:type="dxa"/>
                              </w:tcMar>
                              <w:vAlign w:val="center"/>
                              <w:hideMark/>
                            </w:tcPr>
                            <w:p w:rsidR="00BB54E8" w:rsidRPr="00210C69" w:rsidRDefault="00BB54E8" w:rsidP="00DF5EC7">
                              <w:pPr>
                                <w:spacing w:before="150" w:after="15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41" type="#_x0000_t75" style="width:20.05pt;height:18.15pt" o:ole="">
                                    <v:imagedata r:id="rId13" o:title=""/>
                                  </v:shape>
                                  <w:control r:id="rId18" w:name="DefaultOcxName41" w:shapeid="_x0000_i1141"/>
                                </w:object>
                              </w:r>
                            </w:p>
                          </w:tc>
                          <w:tc>
                            <w:tcPr>
                              <w:tcW w:w="6" w:type="dxa"/>
                              <w:tcMar>
                                <w:top w:w="0" w:type="dxa"/>
                                <w:left w:w="0" w:type="dxa"/>
                                <w:bottom w:w="0" w:type="dxa"/>
                                <w:right w:w="0" w:type="dxa"/>
                              </w:tcMar>
                              <w:vAlign w:val="center"/>
                              <w:hideMark/>
                            </w:tcPr>
                            <w:p w:rsidR="00BB54E8" w:rsidRPr="00210C69" w:rsidRDefault="00BB54E8" w:rsidP="00DF5EC7">
                              <w:pPr>
                                <w:spacing w:before="150" w:after="15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1)</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дистиллированной воде не содержатся ионы железа, которые обнаруживают при проведении опытов</w:t>
                              </w:r>
                            </w:p>
                          </w:tc>
                        </w:tr>
                        <w:tr w:rsidR="00210C69" w:rsidRPr="00210C69">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44" type="#_x0000_t75" style="width:20.05pt;height:18.15pt" o:ole="">
                                    <v:imagedata r:id="rId13" o:title=""/>
                                  </v:shape>
                                  <w:control r:id="rId19" w:name="DefaultOcxName51" w:shapeid="_x0000_i1144"/>
                                </w:object>
                              </w:r>
                            </w:p>
                          </w:tc>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2)</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результаты каждого проведённого опыта необходимо сравнивать с эталоном</w:t>
                              </w:r>
                            </w:p>
                          </w:tc>
                        </w:tr>
                        <w:tr w:rsidR="00210C69" w:rsidRPr="00210C69">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47" type="#_x0000_t75" style="width:20.05pt;height:18.15pt" o:ole="">
                                    <v:imagedata r:id="rId13" o:title=""/>
                                  </v:shape>
                                  <w:control r:id="rId20" w:name="DefaultOcxName6" w:shapeid="_x0000_i1147"/>
                                </w:object>
                              </w:r>
                            </w:p>
                          </w:tc>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3)</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основе данного метода лежит реакция ионного обмена, в результате которой образуется окрашенное вещество</w:t>
                              </w:r>
                            </w:p>
                          </w:tc>
                        </w:tr>
                        <w:tr w:rsidR="00210C69" w:rsidRPr="00210C69">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50" type="#_x0000_t75" style="width:20.05pt;height:18.15pt" o:ole="">
                                    <v:imagedata r:id="rId13" o:title=""/>
                                  </v:shape>
                                  <w:control r:id="rId21" w:name="DefaultOcxName7" w:shapeid="_x0000_i1150"/>
                                </w:object>
                              </w:r>
                            </w:p>
                          </w:tc>
                          <w:tc>
                            <w:tcPr>
                              <w:tcW w:w="6" w:type="dxa"/>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4)</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её всегда можно приготовить в химической лаборатории с помощью дистиллятора</w:t>
                              </w:r>
                            </w:p>
                          </w:tc>
                        </w:tr>
                      </w:tbl>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p>
                    </w:tc>
                  </w:tr>
                  <w:tr w:rsidR="00210C69" w:rsidRPr="00210C69">
                    <w:tc>
                      <w:tcPr>
                        <w:tcW w:w="0" w:type="auto"/>
                        <w:vAlign w:val="cente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p>
                    </w:tc>
                  </w:tr>
                </w:tbl>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p>
              </w:tc>
            </w:tr>
          </w:tbl>
          <w:p w:rsidR="00BB54E8" w:rsidRPr="00210C69" w:rsidRDefault="00BB54E8" w:rsidP="00DF5EC7">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№5.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0A4D0C">
              <w:tc>
                <w:tcPr>
                  <w:tcW w:w="5000" w:type="pct"/>
                  <w:shd w:val="clear" w:color="auto" w:fill="FFFFFF"/>
                  <w:tcMar>
                    <w:top w:w="0" w:type="dxa"/>
                    <w:left w:w="0" w:type="dxa"/>
                    <w:bottom w:w="0" w:type="dxa"/>
                    <w:right w:w="0" w:type="dxa"/>
                  </w:tcMa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Для каждого утверждения обведите «Да» или «Нет». В результате проведённого опыта 2 можно утверждать, что</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5"/>
                    <w:gridCol w:w="7365"/>
                    <w:gridCol w:w="1530"/>
                  </w:tblGrid>
                  <w:tr w:rsidR="00BB54E8" w:rsidRPr="00210C69">
                    <w:trPr>
                      <w:tblCellSpacing w:w="0" w:type="dxa"/>
                    </w:trPr>
                    <w:tc>
                      <w:tcPr>
                        <w:tcW w:w="6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1)</w:t>
                        </w:r>
                      </w:p>
                    </w:tc>
                    <w:tc>
                      <w:tcPr>
                        <w:tcW w:w="736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воде, которую используют для технических нужд, содержатся ионы железа</w:t>
                        </w:r>
                      </w:p>
                    </w:tc>
                    <w:tc>
                      <w:tcPr>
                        <w:tcW w:w="153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Да / Нет</w:t>
                        </w:r>
                      </w:p>
                    </w:tc>
                  </w:tr>
                  <w:tr w:rsidR="00BB54E8" w:rsidRPr="00210C69">
                    <w:trPr>
                      <w:tblCellSpacing w:w="0" w:type="dxa"/>
                    </w:trPr>
                    <w:tc>
                      <w:tcPr>
                        <w:tcW w:w="6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lastRenderedPageBreak/>
                          <w:t>2)</w:t>
                        </w:r>
                      </w:p>
                    </w:tc>
                    <w:tc>
                      <w:tcPr>
                        <w:tcW w:w="736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содержание железа в воде из скважины превышает предельно допустимую концентрацию для питьевой воды</w:t>
                        </w:r>
                      </w:p>
                    </w:tc>
                    <w:tc>
                      <w:tcPr>
                        <w:tcW w:w="153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Да / Нет</w:t>
                        </w:r>
                      </w:p>
                    </w:tc>
                  </w:tr>
                  <w:tr w:rsidR="00BB54E8" w:rsidRPr="00210C69">
                    <w:trPr>
                      <w:tblCellSpacing w:w="0" w:type="dxa"/>
                    </w:trPr>
                    <w:tc>
                      <w:tcPr>
                        <w:tcW w:w="6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3)</w:t>
                        </w:r>
                      </w:p>
                    </w:tc>
                    <w:tc>
                      <w:tcPr>
                        <w:tcW w:w="736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содержание ионов железа в природной воде может изменяться в зависимости от времени года</w:t>
                        </w:r>
                      </w:p>
                    </w:tc>
                    <w:tc>
                      <w:tcPr>
                        <w:tcW w:w="153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Да / Нет</w:t>
                        </w:r>
                      </w:p>
                    </w:tc>
                  </w:tr>
                  <w:tr w:rsidR="00BB54E8" w:rsidRPr="00210C69">
                    <w:trPr>
                      <w:tblCellSpacing w:w="0" w:type="dxa"/>
                    </w:trPr>
                    <w:tc>
                      <w:tcPr>
                        <w:tcW w:w="6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4)</w:t>
                        </w:r>
                      </w:p>
                    </w:tc>
                    <w:tc>
                      <w:tcPr>
                        <w:tcW w:w="736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качестве эталона для сравнения можно использовать стандартный раствор нитрата железа(</w:t>
                        </w:r>
                        <w:r w:rsidRPr="00210C69">
                          <w:rPr>
                            <w:rFonts w:ascii="Times New Roman" w:eastAsia="Times New Roman" w:hAnsi="Times New Roman" w:cs="Times New Roman"/>
                            <w:color w:val="000000" w:themeColor="text1"/>
                            <w:sz w:val="24"/>
                            <w:szCs w:val="24"/>
                            <w:lang w:val="en-US" w:eastAsia="ru-RU"/>
                          </w:rPr>
                          <w:t>III</w:t>
                        </w:r>
                        <w:r w:rsidRPr="00210C69">
                          <w:rPr>
                            <w:rFonts w:ascii="Times New Roman" w:eastAsia="Times New Roman" w:hAnsi="Times New Roman" w:cs="Times New Roman"/>
                            <w:color w:val="000000" w:themeColor="text1"/>
                            <w:sz w:val="24"/>
                            <w:szCs w:val="24"/>
                            <w:lang w:eastAsia="ru-RU"/>
                          </w:rPr>
                          <w:t>) концентрацией 0,1 моль/л</w:t>
                        </w:r>
                      </w:p>
                    </w:tc>
                    <w:tc>
                      <w:tcPr>
                        <w:tcW w:w="153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Да / Нет</w:t>
                        </w:r>
                      </w:p>
                    </w:tc>
                  </w:tr>
                  <w:tr w:rsidR="00BB54E8" w:rsidRPr="00210C69">
                    <w:trPr>
                      <w:tblCellSpacing w:w="0" w:type="dxa"/>
                    </w:trPr>
                    <w:tc>
                      <w:tcPr>
                        <w:tcW w:w="67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5)</w:t>
                        </w:r>
                      </w:p>
                    </w:tc>
                    <w:tc>
                      <w:tcPr>
                        <w:tcW w:w="7365"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данный метод позволяет определить наличие железа в растворе с любой концентрацией ионов</w:t>
                        </w:r>
                      </w:p>
                    </w:tc>
                    <w:tc>
                      <w:tcPr>
                        <w:tcW w:w="1530" w:type="dxa"/>
                        <w:tcBorders>
                          <w:top w:val="outset" w:sz="6" w:space="0" w:color="auto"/>
                          <w:left w:val="outset" w:sz="6" w:space="0" w:color="auto"/>
                          <w:bottom w:val="outset" w:sz="6" w:space="0" w:color="auto"/>
                          <w:right w:val="outset" w:sz="6" w:space="0" w:color="auto"/>
                        </w:tcBorders>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Да / Нет</w:t>
                        </w:r>
                      </w:p>
                    </w:tc>
                  </w:tr>
                </w:tbl>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val="en-US" w:eastAsia="ru-RU"/>
                    </w:rPr>
                    <w:t> </w:t>
                  </w:r>
                </w:p>
              </w:tc>
            </w:tr>
          </w:tbl>
          <w:p w:rsidR="00BB54E8" w:rsidRPr="00210C69" w:rsidRDefault="00BB54E8" w:rsidP="00DF5EC7">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lastRenderedPageBreak/>
              <w:t>Задание №6.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0A4D0C">
              <w:tc>
                <w:tcPr>
                  <w:tcW w:w="5000" w:type="pct"/>
                  <w:shd w:val="clear" w:color="auto" w:fill="FFFFFF"/>
                  <w:tcMar>
                    <w:top w:w="0" w:type="dxa"/>
                    <w:left w:w="0" w:type="dxa"/>
                    <w:bottom w:w="0" w:type="dxa"/>
                    <w:right w:w="0" w:type="dxa"/>
                  </w:tcMar>
                  <w:hideMark/>
                </w:tcPr>
                <w:p w:rsidR="00BB54E8" w:rsidRPr="00210C69" w:rsidRDefault="00BB54E8" w:rsidP="00DF5EC7">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Можно ли на основании результатов проведённых опытов утверждать, что в родниковой воде не сод</w:t>
                  </w:r>
                  <w:r w:rsidR="00DF5EC7" w:rsidRPr="00210C69">
                    <w:rPr>
                      <w:rFonts w:ascii="Times New Roman" w:eastAsia="Times New Roman" w:hAnsi="Times New Roman" w:cs="Times New Roman"/>
                      <w:color w:val="000000" w:themeColor="text1"/>
                      <w:sz w:val="24"/>
                      <w:szCs w:val="24"/>
                      <w:lang w:eastAsia="ru-RU"/>
                    </w:rPr>
                    <w:t>ержится железо? Ответ обоснуйте.</w:t>
                  </w:r>
                </w:p>
              </w:tc>
            </w:tr>
          </w:tbl>
          <w:p w:rsidR="00BB54E8" w:rsidRPr="00210C69" w:rsidRDefault="00BB54E8" w:rsidP="00DF5EC7">
            <w:pPr>
              <w:pBdr>
                <w:top w:val="single" w:sz="6" w:space="1" w:color="auto"/>
              </w:pBdr>
              <w:jc w:val="both"/>
              <w:rPr>
                <w:rFonts w:ascii="Times New Roman" w:hAnsi="Times New Roman" w:cs="Times New Roman"/>
                <w:color w:val="000000" w:themeColor="text1"/>
                <w:sz w:val="24"/>
                <w:szCs w:val="24"/>
              </w:rPr>
            </w:pPr>
          </w:p>
        </w:tc>
      </w:tr>
      <w:tr w:rsidR="00210C69" w:rsidRPr="00210C69" w:rsidTr="000E2F4B">
        <w:tc>
          <w:tcPr>
            <w:tcW w:w="764" w:type="dxa"/>
          </w:tcPr>
          <w:p w:rsidR="00BB54E8" w:rsidRPr="00210C69" w:rsidRDefault="004B0A1C" w:rsidP="00BB54E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№14</w:t>
            </w:r>
          </w:p>
        </w:tc>
        <w:tc>
          <w:tcPr>
            <w:tcW w:w="1989" w:type="dxa"/>
          </w:tcPr>
          <w:p w:rsidR="00BB54E8" w:rsidRPr="00210C69" w:rsidRDefault="00A86D48"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11 класс</w:t>
            </w:r>
          </w:p>
          <w:p w:rsidR="00A86D48" w:rsidRPr="00210C69" w:rsidRDefault="00A86D48"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Дисперсные системы</w:t>
            </w:r>
          </w:p>
        </w:tc>
        <w:tc>
          <w:tcPr>
            <w:tcW w:w="2210" w:type="dxa"/>
          </w:tcPr>
          <w:p w:rsidR="00BB54E8" w:rsidRPr="00210C69" w:rsidRDefault="00A86D48"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Анализировать, интерпретировать данные и делать соответствующие выводы.</w:t>
            </w:r>
          </w:p>
          <w:p w:rsidR="00A86D48" w:rsidRPr="00210C69" w:rsidRDefault="00A86D48" w:rsidP="00A86D4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Научное объяснение явлений.</w:t>
            </w:r>
          </w:p>
          <w:p w:rsidR="00A86D48" w:rsidRPr="00210C69" w:rsidRDefault="00A86D48" w:rsidP="00BB54E8">
            <w:pPr>
              <w:rPr>
                <w:rFonts w:ascii="Times New Roman" w:hAnsi="Times New Roman" w:cs="Times New Roman"/>
                <w:color w:val="000000" w:themeColor="text1"/>
                <w:sz w:val="24"/>
                <w:szCs w:val="24"/>
              </w:rPr>
            </w:pPr>
          </w:p>
        </w:tc>
        <w:tc>
          <w:tcPr>
            <w:tcW w:w="9916" w:type="dxa"/>
          </w:tcPr>
          <w:p w:rsidR="00A86D48" w:rsidRPr="00210C69" w:rsidRDefault="00A86D48" w:rsidP="00A86D4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Дисперсные системы</w:t>
            </w:r>
          </w:p>
          <w:p w:rsidR="00A86D48" w:rsidRPr="00210C69" w:rsidRDefault="00A86D48" w:rsidP="00A86D4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Дисперсная система – это гетерогенная структура, где мельчайшие частицы одного вещества равномерно распределены в другом веществе, при этом они не смешиваются и не контактируют химически. Компонент, который занимает больший объём, имеет название «среда». Компонент, имеющий меньший объём, обозначается термином «дисперсная фаза». Частицы фазы и среда имеют между собой поверхность раздела. Именно поэтому дисперсные системы являются неоднородными, то есть гетерогенными.</w:t>
            </w:r>
          </w:p>
          <w:tbl>
            <w:tblPr>
              <w:tblW w:w="0" w:type="auto"/>
              <w:tblCellSpacing w:w="0" w:type="dxa"/>
              <w:tblCellMar>
                <w:left w:w="0" w:type="dxa"/>
                <w:right w:w="0" w:type="dxa"/>
              </w:tblCellMar>
              <w:tblLook w:val="04A0" w:firstRow="1" w:lastRow="0" w:firstColumn="1" w:lastColumn="0" w:noHBand="0" w:noVBand="1"/>
            </w:tblPr>
            <w:tblGrid>
              <w:gridCol w:w="6075"/>
            </w:tblGrid>
            <w:tr w:rsidR="00A86D48" w:rsidRPr="00210C69" w:rsidTr="00A86D48">
              <w:trPr>
                <w:tblCellSpacing w:w="0" w:type="dxa"/>
              </w:trPr>
              <w:tc>
                <w:tcPr>
                  <w:tcW w:w="6075" w:type="dxa"/>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noProof/>
                      <w:color w:val="000000" w:themeColor="text1"/>
                      <w:sz w:val="24"/>
                      <w:szCs w:val="24"/>
                      <w:lang w:eastAsia="ru-RU"/>
                    </w:rPr>
                    <w:drawing>
                      <wp:inline distT="0" distB="0" distL="0" distR="0" wp14:anchorId="25D90327" wp14:editId="115AADA9">
                        <wp:extent cx="3728085" cy="2760980"/>
                        <wp:effectExtent l="0" t="0" r="5715" b="1270"/>
                        <wp:docPr id="3" name="Рисунок 3" descr="https://oge.fipi.ru/docs/0CD62708049A9FB940BFBB6E0A09ECC8/docs/59F237FC311A8BA54F542DEB637F2946/xs3docsrc59F237FC311A8BA54F542DEB637F2946_10_16113092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oge.fipi.ru/docs/0CD62708049A9FB940BFBB6E0A09ECC8/docs/59F237FC311A8BA54F542DEB637F2946/xs3docsrc59F237FC311A8BA54F542DEB637F2946_10_1611309260.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28085" cy="2760980"/>
                                </a:xfrm>
                                <a:prstGeom prst="rect">
                                  <a:avLst/>
                                </a:prstGeom>
                                <a:noFill/>
                                <a:ln>
                                  <a:noFill/>
                                </a:ln>
                              </pic:spPr>
                            </pic:pic>
                          </a:graphicData>
                        </a:graphic>
                      </wp:inline>
                    </w:drawing>
                  </w:r>
                </w:p>
                <w:p w:rsidR="00A86D48" w:rsidRPr="00210C69" w:rsidRDefault="00DF5EC7"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p>
              </w:tc>
            </w:tr>
          </w:tbl>
          <w:p w:rsidR="00A86D48" w:rsidRPr="00210C69" w:rsidRDefault="00A86D48" w:rsidP="00A86D4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lastRenderedPageBreak/>
              <w:t>Задание №1. Выберите правильный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86D48">
              <w:tc>
                <w:tcPr>
                  <w:tcW w:w="5000" w:type="pct"/>
                  <w:shd w:val="clear" w:color="auto" w:fill="FFFFFF"/>
                  <w:tcMar>
                    <w:top w:w="0" w:type="dxa"/>
                    <w:left w:w="0" w:type="dxa"/>
                    <w:bottom w:w="0" w:type="dxa"/>
                    <w:right w:w="0" w:type="dxa"/>
                  </w:tcMa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Дисперсные системы </w:t>
                  </w:r>
                  <w:r w:rsidRPr="00210C69">
                    <w:rPr>
                      <w:rFonts w:ascii="Times New Roman" w:eastAsia="Times New Roman" w:hAnsi="Times New Roman" w:cs="Times New Roman"/>
                      <w:color w:val="000000" w:themeColor="text1"/>
                      <w:sz w:val="24"/>
                      <w:szCs w:val="24"/>
                      <w:bdr w:val="none" w:sz="0" w:space="0" w:color="auto" w:frame="1"/>
                      <w:lang w:eastAsia="ru-RU"/>
                    </w:rPr>
                    <w:t>––</w:t>
                  </w:r>
                  <w:r w:rsidRPr="00210C69">
                    <w:rPr>
                      <w:rFonts w:ascii="Times New Roman" w:eastAsia="Times New Roman" w:hAnsi="Times New Roman" w:cs="Times New Roman"/>
                      <w:color w:val="000000" w:themeColor="text1"/>
                      <w:sz w:val="24"/>
                      <w:szCs w:val="24"/>
                      <w:lang w:eastAsia="ru-RU"/>
                    </w:rPr>
                    <w:t> это</w:t>
                  </w:r>
                </w:p>
              </w:tc>
            </w:tr>
            <w:tr w:rsidR="00210C69" w:rsidRPr="00210C69" w:rsidTr="00A86D48">
              <w:tc>
                <w:tcPr>
                  <w:tcW w:w="0" w:type="auto"/>
                  <w:shd w:val="clear" w:color="auto" w:fill="FFFFFF"/>
                  <w:tcMar>
                    <w:top w:w="0" w:type="dxa"/>
                    <w:left w:w="0" w:type="dxa"/>
                    <w:bottom w:w="0" w:type="dxa"/>
                    <w:right w:w="0"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9679"/>
                  </w:tblGrid>
                  <w:tr w:rsidR="00210C69" w:rsidRPr="00210C69">
                    <w:tc>
                      <w:tcPr>
                        <w:tcW w:w="0" w:type="auto"/>
                        <w:tcMar>
                          <w:top w:w="0" w:type="dxa"/>
                          <w:left w:w="0" w:type="dxa"/>
                          <w:bottom w:w="0" w:type="dxa"/>
                          <w:right w:w="0" w:type="dxa"/>
                        </w:tcMar>
                        <w:vAlign w:val="center"/>
                        <w:hideMark/>
                      </w:tcPr>
                      <w:tbl>
                        <w:tblPr>
                          <w:tblW w:w="5000" w:type="pct"/>
                          <w:tblCellMar>
                            <w:top w:w="45" w:type="dxa"/>
                            <w:left w:w="45" w:type="dxa"/>
                            <w:bottom w:w="45" w:type="dxa"/>
                            <w:right w:w="45" w:type="dxa"/>
                          </w:tblCellMar>
                          <w:tblLook w:val="04A0" w:firstRow="1" w:lastRow="0" w:firstColumn="1" w:lastColumn="0" w:noHBand="0" w:noVBand="1"/>
                        </w:tblPr>
                        <w:tblGrid>
                          <w:gridCol w:w="406"/>
                          <w:gridCol w:w="320"/>
                          <w:gridCol w:w="8953"/>
                        </w:tblGrid>
                        <w:tr w:rsidR="00210C69" w:rsidRPr="00210C69">
                          <w:tc>
                            <w:tcPr>
                              <w:tcW w:w="6" w:type="dxa"/>
                              <w:tcMar>
                                <w:top w:w="0" w:type="dxa"/>
                                <w:left w:w="0" w:type="dxa"/>
                                <w:bottom w:w="0" w:type="dxa"/>
                                <w:right w:w="0" w:type="dxa"/>
                              </w:tcMar>
                              <w:vAlign w:val="center"/>
                              <w:hideMark/>
                            </w:tcPr>
                            <w:p w:rsidR="00A86D48" w:rsidRPr="00210C69" w:rsidRDefault="00A86D48" w:rsidP="00A86D48">
                              <w:pPr>
                                <w:spacing w:before="150" w:after="15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53" type="#_x0000_t75" style="width:20.05pt;height:18.15pt" o:ole="">
                                    <v:imagedata r:id="rId13" o:title=""/>
                                  </v:shape>
                                  <w:control r:id="rId23" w:name="DefaultOcxName9" w:shapeid="_x0000_i1153"/>
                                </w:object>
                              </w:r>
                            </w:p>
                          </w:tc>
                          <w:tc>
                            <w:tcPr>
                              <w:tcW w:w="6" w:type="dxa"/>
                              <w:tcMar>
                                <w:top w:w="0" w:type="dxa"/>
                                <w:left w:w="0" w:type="dxa"/>
                                <w:bottom w:w="0" w:type="dxa"/>
                                <w:right w:w="0" w:type="dxa"/>
                              </w:tcMar>
                              <w:vAlign w:val="center"/>
                              <w:hideMark/>
                            </w:tcPr>
                            <w:p w:rsidR="00A86D48" w:rsidRPr="00210C69" w:rsidRDefault="00A86D48" w:rsidP="00A86D48">
                              <w:pPr>
                                <w:spacing w:before="150" w:after="15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1)</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однородная смесь</w:t>
                              </w:r>
                            </w:p>
                          </w:tc>
                        </w:tr>
                        <w:tr w:rsidR="00210C69" w:rsidRPr="00210C69">
                          <w:tc>
                            <w:tcPr>
                              <w:tcW w:w="6" w:type="dxa"/>
                              <w:tcMar>
                                <w:top w:w="0" w:type="dxa"/>
                                <w:left w:w="0" w:type="dxa"/>
                                <w:bottom w:w="0" w:type="dxa"/>
                                <w:right w:w="0" w:type="dxa"/>
                              </w:tcMar>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56" type="#_x0000_t75" style="width:20.05pt;height:18.15pt" o:ole="">
                                    <v:imagedata r:id="rId13" o:title=""/>
                                  </v:shape>
                                  <w:control r:id="rId24" w:name="DefaultOcxName13" w:shapeid="_x0000_i1156"/>
                                </w:object>
                              </w:r>
                            </w:p>
                          </w:tc>
                          <w:tc>
                            <w:tcPr>
                              <w:tcW w:w="6" w:type="dxa"/>
                              <w:tcMar>
                                <w:top w:w="0" w:type="dxa"/>
                                <w:left w:w="0" w:type="dxa"/>
                                <w:bottom w:w="0" w:type="dxa"/>
                                <w:right w:w="0" w:type="dxa"/>
                              </w:tcMar>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2)</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неоднородная смесь</w:t>
                              </w:r>
                            </w:p>
                          </w:tc>
                        </w:tr>
                        <w:tr w:rsidR="00210C69" w:rsidRPr="00210C69">
                          <w:tc>
                            <w:tcPr>
                              <w:tcW w:w="6" w:type="dxa"/>
                              <w:tcMar>
                                <w:top w:w="0" w:type="dxa"/>
                                <w:left w:w="0" w:type="dxa"/>
                                <w:bottom w:w="0" w:type="dxa"/>
                                <w:right w:w="0" w:type="dxa"/>
                              </w:tcMar>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59" type="#_x0000_t75" style="width:20.05pt;height:18.15pt" o:ole="">
                                    <v:imagedata r:id="rId13" o:title=""/>
                                  </v:shape>
                                  <w:control r:id="rId25" w:name="DefaultOcxName23" w:shapeid="_x0000_i1159"/>
                                </w:object>
                              </w:r>
                            </w:p>
                          </w:tc>
                          <w:tc>
                            <w:tcPr>
                              <w:tcW w:w="6" w:type="dxa"/>
                              <w:tcMar>
                                <w:top w:w="0" w:type="dxa"/>
                                <w:left w:w="0" w:type="dxa"/>
                                <w:bottom w:w="0" w:type="dxa"/>
                                <w:right w:w="0" w:type="dxa"/>
                              </w:tcMar>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3)</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простое вещество</w:t>
                              </w:r>
                            </w:p>
                          </w:tc>
                        </w:tr>
                        <w:tr w:rsidR="00210C69" w:rsidRPr="00210C69">
                          <w:tc>
                            <w:tcPr>
                              <w:tcW w:w="6" w:type="dxa"/>
                              <w:tcMar>
                                <w:top w:w="0" w:type="dxa"/>
                                <w:left w:w="0" w:type="dxa"/>
                                <w:bottom w:w="0" w:type="dxa"/>
                                <w:right w:w="0" w:type="dxa"/>
                              </w:tcMar>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62" type="#_x0000_t75" style="width:20.05pt;height:18.15pt" o:ole="">
                                    <v:imagedata r:id="rId13" o:title=""/>
                                  </v:shape>
                                  <w:control r:id="rId26" w:name="DefaultOcxName32" w:shapeid="_x0000_i1162"/>
                                </w:object>
                              </w:r>
                            </w:p>
                          </w:tc>
                          <w:tc>
                            <w:tcPr>
                              <w:tcW w:w="6" w:type="dxa"/>
                              <w:tcMar>
                                <w:top w:w="0" w:type="dxa"/>
                                <w:left w:w="0" w:type="dxa"/>
                                <w:bottom w:w="0" w:type="dxa"/>
                                <w:right w:w="0" w:type="dxa"/>
                              </w:tcMar>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4)</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сложное вещество</w:t>
                              </w:r>
                            </w:p>
                          </w:tc>
                        </w:tr>
                      </w:tbl>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p>
                    </w:tc>
                  </w:tr>
                  <w:tr w:rsidR="00210C69" w:rsidRPr="00210C69" w:rsidTr="00632ECE">
                    <w:trPr>
                      <w:trHeight w:val="42"/>
                    </w:trPr>
                    <w:tc>
                      <w:tcPr>
                        <w:tcW w:w="0" w:type="auto"/>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p>
                    </w:tc>
                  </w:tr>
                </w:tbl>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p>
              </w:tc>
            </w:tr>
          </w:tbl>
          <w:p w:rsidR="00A86D48" w:rsidRPr="00210C69" w:rsidRDefault="00A86D48" w:rsidP="00A86D4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№2. Выберите один или несколько правильных ответов.</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86D48">
              <w:tc>
                <w:tcPr>
                  <w:tcW w:w="5000" w:type="pct"/>
                  <w:shd w:val="clear" w:color="auto" w:fill="FFFFFF"/>
                  <w:tcMar>
                    <w:top w:w="0" w:type="dxa"/>
                    <w:left w:w="0" w:type="dxa"/>
                    <w:bottom w:w="0" w:type="dxa"/>
                    <w:right w:w="0" w:type="dxa"/>
                  </w:tcMa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Из предложенного списка выберите дисперсные системы. В ответе укажите номера выбранных систем.</w:t>
                  </w:r>
                </w:p>
              </w:tc>
            </w:tr>
            <w:tr w:rsidR="00210C69" w:rsidRPr="00210C69" w:rsidTr="00A86D48">
              <w:tc>
                <w:tcPr>
                  <w:tcW w:w="0" w:type="auto"/>
                  <w:shd w:val="clear" w:color="auto" w:fill="FFFFFF"/>
                  <w:tcMar>
                    <w:top w:w="0" w:type="dxa"/>
                    <w:left w:w="0" w:type="dxa"/>
                    <w:bottom w:w="0" w:type="dxa"/>
                    <w:right w:w="0"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9679"/>
                  </w:tblGrid>
                  <w:tr w:rsidR="00210C69" w:rsidRPr="00210C69">
                    <w:tc>
                      <w:tcPr>
                        <w:tcW w:w="0" w:type="auto"/>
                        <w:tcMar>
                          <w:top w:w="0" w:type="dxa"/>
                          <w:left w:w="0" w:type="dxa"/>
                          <w:bottom w:w="0" w:type="dxa"/>
                          <w:right w:w="0" w:type="dxa"/>
                        </w:tcMar>
                        <w:vAlign w:val="center"/>
                        <w:hideMark/>
                      </w:tcPr>
                      <w:tbl>
                        <w:tblPr>
                          <w:tblW w:w="5000" w:type="pct"/>
                          <w:tblCellMar>
                            <w:top w:w="45" w:type="dxa"/>
                            <w:left w:w="45" w:type="dxa"/>
                            <w:bottom w:w="45" w:type="dxa"/>
                            <w:right w:w="45" w:type="dxa"/>
                          </w:tblCellMar>
                          <w:tblLook w:val="04A0" w:firstRow="1" w:lastRow="0" w:firstColumn="1" w:lastColumn="0" w:noHBand="0" w:noVBand="1"/>
                        </w:tblPr>
                        <w:tblGrid>
                          <w:gridCol w:w="406"/>
                          <w:gridCol w:w="320"/>
                          <w:gridCol w:w="8953"/>
                        </w:tblGrid>
                        <w:tr w:rsidR="00210C69" w:rsidRPr="00210C69">
                          <w:tc>
                            <w:tcPr>
                              <w:tcW w:w="6" w:type="dxa"/>
                              <w:tcMar>
                                <w:top w:w="0" w:type="dxa"/>
                                <w:left w:w="0" w:type="dxa"/>
                                <w:bottom w:w="0" w:type="dxa"/>
                                <w:right w:w="0" w:type="dxa"/>
                              </w:tcMar>
                              <w:vAlign w:val="center"/>
                              <w:hideMark/>
                            </w:tcPr>
                            <w:p w:rsidR="00A86D48" w:rsidRPr="00210C69" w:rsidRDefault="00A86D48" w:rsidP="00A86D48">
                              <w:pPr>
                                <w:spacing w:before="150" w:after="15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65" type="#_x0000_t75" style="width:20.05pt;height:18.15pt" o:ole="">
                                    <v:imagedata r:id="rId7" o:title=""/>
                                  </v:shape>
                                  <w:control r:id="rId27" w:name="DefaultOcxName42" w:shapeid="_x0000_i1165"/>
                                </w:object>
                              </w:r>
                            </w:p>
                          </w:tc>
                          <w:tc>
                            <w:tcPr>
                              <w:tcW w:w="6" w:type="dxa"/>
                              <w:tcMar>
                                <w:top w:w="0" w:type="dxa"/>
                                <w:left w:w="0" w:type="dxa"/>
                                <w:bottom w:w="0" w:type="dxa"/>
                                <w:right w:w="0" w:type="dxa"/>
                              </w:tcMar>
                              <w:vAlign w:val="center"/>
                              <w:hideMark/>
                            </w:tcPr>
                            <w:p w:rsidR="00A86D48" w:rsidRPr="00210C69" w:rsidRDefault="00A86D48" w:rsidP="00A86D48">
                              <w:pPr>
                                <w:spacing w:before="150" w:after="15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1)</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воздух</w:t>
                              </w:r>
                            </w:p>
                          </w:tc>
                        </w:tr>
                        <w:tr w:rsidR="00210C69" w:rsidRPr="00210C69">
                          <w:tc>
                            <w:tcPr>
                              <w:tcW w:w="6" w:type="dxa"/>
                              <w:tcMar>
                                <w:top w:w="0" w:type="dxa"/>
                                <w:left w:w="0" w:type="dxa"/>
                                <w:bottom w:w="0" w:type="dxa"/>
                                <w:right w:w="0" w:type="dxa"/>
                              </w:tcMar>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68" type="#_x0000_t75" style="width:20.05pt;height:18.15pt" o:ole="">
                                    <v:imagedata r:id="rId7" o:title=""/>
                                  </v:shape>
                                  <w:control r:id="rId28" w:name="DefaultOcxName52" w:shapeid="_x0000_i1168"/>
                                </w:object>
                              </w:r>
                            </w:p>
                          </w:tc>
                          <w:tc>
                            <w:tcPr>
                              <w:tcW w:w="6" w:type="dxa"/>
                              <w:tcMar>
                                <w:top w:w="0" w:type="dxa"/>
                                <w:left w:w="0" w:type="dxa"/>
                                <w:bottom w:w="0" w:type="dxa"/>
                                <w:right w:w="0" w:type="dxa"/>
                              </w:tcMar>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2)</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дистиллированная вода</w:t>
                              </w:r>
                            </w:p>
                          </w:tc>
                        </w:tr>
                        <w:tr w:rsidR="00210C69" w:rsidRPr="00210C69">
                          <w:tc>
                            <w:tcPr>
                              <w:tcW w:w="6" w:type="dxa"/>
                              <w:shd w:val="clear" w:color="auto" w:fill="BBD8D7"/>
                              <w:tcMar>
                                <w:top w:w="0" w:type="dxa"/>
                                <w:left w:w="0" w:type="dxa"/>
                                <w:bottom w:w="0" w:type="dxa"/>
                                <w:right w:w="0" w:type="dxa"/>
                              </w:tcMar>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71" type="#_x0000_t75" style="width:20.05pt;height:18.15pt" o:ole="">
                                    <v:imagedata r:id="rId7" o:title=""/>
                                  </v:shape>
                                  <w:control r:id="rId29" w:name="DefaultOcxName61" w:shapeid="_x0000_i1171"/>
                                </w:object>
                              </w:r>
                            </w:p>
                          </w:tc>
                          <w:tc>
                            <w:tcPr>
                              <w:tcW w:w="6" w:type="dxa"/>
                              <w:shd w:val="clear" w:color="auto" w:fill="BBD8D7"/>
                              <w:tcMar>
                                <w:top w:w="0" w:type="dxa"/>
                                <w:left w:w="0" w:type="dxa"/>
                                <w:bottom w:w="0" w:type="dxa"/>
                                <w:right w:w="0" w:type="dxa"/>
                              </w:tcMar>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3)</w:t>
                              </w:r>
                              <w:r w:rsidRPr="00210C69">
                                <w:rPr>
                                  <w:rFonts w:ascii="Times New Roman" w:eastAsia="Times New Roman" w:hAnsi="Times New Roman" w:cs="Times New Roman"/>
                                  <w:color w:val="000000" w:themeColor="text1"/>
                                  <w:sz w:val="24"/>
                                  <w:szCs w:val="24"/>
                                  <w:lang w:eastAsia="ru-RU"/>
                                </w:rPr>
                                <w:t> </w:t>
                              </w:r>
                            </w:p>
                          </w:tc>
                          <w:tc>
                            <w:tcPr>
                              <w:tcW w:w="5000" w:type="pct"/>
                              <w:shd w:val="clear" w:color="auto" w:fill="BBD8D7"/>
                              <w:tcMar>
                                <w:top w:w="0" w:type="dxa"/>
                                <w:left w:w="0" w:type="dxa"/>
                                <w:bottom w:w="0" w:type="dxa"/>
                                <w:right w:w="0" w:type="dxa"/>
                              </w:tcMar>
                              <w:vAlign w:val="cente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раствор сахара в воде</w:t>
                              </w:r>
                            </w:p>
                          </w:tc>
                        </w:tr>
                        <w:tr w:rsidR="00210C69" w:rsidRPr="00210C69">
                          <w:tc>
                            <w:tcPr>
                              <w:tcW w:w="6" w:type="dxa"/>
                              <w:tcMar>
                                <w:top w:w="0" w:type="dxa"/>
                                <w:left w:w="0" w:type="dxa"/>
                                <w:bottom w:w="0" w:type="dxa"/>
                                <w:right w:w="0" w:type="dxa"/>
                              </w:tcMar>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74" type="#_x0000_t75" style="width:20.05pt;height:18.15pt" o:ole="">
                                    <v:imagedata r:id="rId7" o:title=""/>
                                  </v:shape>
                                  <w:control r:id="rId30" w:name="DefaultOcxName71" w:shapeid="_x0000_i1174"/>
                                </w:object>
                              </w:r>
                            </w:p>
                          </w:tc>
                          <w:tc>
                            <w:tcPr>
                              <w:tcW w:w="6" w:type="dxa"/>
                              <w:tcMar>
                                <w:top w:w="0" w:type="dxa"/>
                                <w:left w:w="0" w:type="dxa"/>
                                <w:bottom w:w="0" w:type="dxa"/>
                                <w:right w:w="0" w:type="dxa"/>
                              </w:tcMar>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4)</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зубная паста</w:t>
                              </w:r>
                            </w:p>
                          </w:tc>
                        </w:tr>
                      </w:tbl>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p>
                    </w:tc>
                  </w:tr>
                </w:tbl>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p>
              </w:tc>
            </w:tr>
          </w:tbl>
          <w:p w:rsidR="00A86D48" w:rsidRPr="00210C69" w:rsidRDefault="00A86D48" w:rsidP="00A86D4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№3.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86D48">
              <w:tc>
                <w:tcPr>
                  <w:tcW w:w="5000" w:type="pct"/>
                  <w:shd w:val="clear" w:color="auto" w:fill="FFFFFF"/>
                  <w:tcMar>
                    <w:top w:w="0" w:type="dxa"/>
                    <w:left w:w="0" w:type="dxa"/>
                    <w:bottom w:w="0" w:type="dxa"/>
                    <w:right w:w="0" w:type="dxa"/>
                  </w:tcMar>
                  <w:hideMark/>
                </w:tcPr>
                <w:p w:rsidR="00A86D48"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Наиболее общая классификация дисперсных систем основана на различии в агрегатном состоянии дисперсионной среды и дисперсной фазы.</w:t>
                  </w:r>
                </w:p>
                <w:p w:rsidR="00632ECE" w:rsidRPr="00210C69" w:rsidRDefault="00632ECE" w:rsidP="00A86D48">
                  <w:pPr>
                    <w:spacing w:after="0" w:line="240" w:lineRule="auto"/>
                    <w:jc w:val="both"/>
                    <w:rPr>
                      <w:rFonts w:ascii="Times New Roman" w:eastAsia="Times New Roman" w:hAnsi="Times New Roman" w:cs="Times New Roman"/>
                      <w:color w:val="000000" w:themeColor="text1"/>
                      <w:sz w:val="24"/>
                      <w:szCs w:val="24"/>
                      <w:lang w:eastAsia="ru-RU"/>
                    </w:rPr>
                  </w:pPr>
                </w:p>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Дисперсные системы</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95"/>
                    <w:gridCol w:w="3195"/>
                    <w:gridCol w:w="3195"/>
                  </w:tblGrid>
                  <w:tr w:rsidR="00210C69" w:rsidRPr="00210C69">
                    <w:trPr>
                      <w:tblCellSpacing w:w="0" w:type="dxa"/>
                    </w:trPr>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Дисперсионная среда</w:t>
                        </w: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Дисперсная фаза</w:t>
                        </w: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Название</w:t>
                        </w:r>
                      </w:p>
                    </w:tc>
                  </w:tr>
                  <w:tr w:rsidR="00210C69" w:rsidRPr="00210C69">
                    <w:trPr>
                      <w:tblCellSpacing w:w="0" w:type="dxa"/>
                    </w:trPr>
                    <w:tc>
                      <w:tcPr>
                        <w:tcW w:w="3195" w:type="dxa"/>
                        <w:vMerge w:val="restart"/>
                        <w:tcBorders>
                          <w:top w:val="outset" w:sz="6" w:space="0" w:color="auto"/>
                          <w:left w:val="outset" w:sz="6" w:space="0" w:color="auto"/>
                          <w:bottom w:val="outset" w:sz="6" w:space="0" w:color="auto"/>
                          <w:right w:val="outset" w:sz="6" w:space="0" w:color="auto"/>
                        </w:tcBorders>
                        <w:vAlign w:val="cente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Твёрдая</w:t>
                        </w: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Твёрдая</w:t>
                        </w: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Твёрдый золь</w:t>
                        </w:r>
                      </w:p>
                    </w:tc>
                  </w:tr>
                  <w:tr w:rsidR="00210C69" w:rsidRPr="00210C69">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Жидкая</w:t>
                        </w: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Гель</w:t>
                        </w:r>
                      </w:p>
                    </w:tc>
                  </w:tr>
                  <w:tr w:rsidR="00210C69" w:rsidRPr="00210C69">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Газообразная</w:t>
                        </w: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Пористые тела, твёрдые пены</w:t>
                        </w:r>
                      </w:p>
                    </w:tc>
                  </w:tr>
                  <w:tr w:rsidR="00210C69" w:rsidRPr="00210C69">
                    <w:trPr>
                      <w:tblCellSpacing w:w="0" w:type="dxa"/>
                    </w:trPr>
                    <w:tc>
                      <w:tcPr>
                        <w:tcW w:w="3195" w:type="dxa"/>
                        <w:vMerge w:val="restart"/>
                        <w:tcBorders>
                          <w:top w:val="outset" w:sz="6" w:space="0" w:color="auto"/>
                          <w:left w:val="outset" w:sz="6" w:space="0" w:color="auto"/>
                          <w:bottom w:val="outset" w:sz="6" w:space="0" w:color="auto"/>
                          <w:right w:val="outset" w:sz="6" w:space="0" w:color="auto"/>
                        </w:tcBorders>
                        <w:vAlign w:val="cente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Жидкая</w:t>
                        </w: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Твёрдая</w:t>
                        </w: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Суспензия, золь</w:t>
                        </w:r>
                      </w:p>
                    </w:tc>
                  </w:tr>
                  <w:tr w:rsidR="00210C69" w:rsidRPr="00210C69">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Жидкая</w:t>
                        </w: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Эмульсия</w:t>
                        </w:r>
                      </w:p>
                    </w:tc>
                  </w:tr>
                  <w:tr w:rsidR="00210C69" w:rsidRPr="00210C69">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Газообразная</w:t>
                        </w: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Пена</w:t>
                        </w:r>
                      </w:p>
                    </w:tc>
                  </w:tr>
                  <w:tr w:rsidR="00210C69" w:rsidRPr="00210C69">
                    <w:trPr>
                      <w:tblCellSpacing w:w="0" w:type="dxa"/>
                    </w:trPr>
                    <w:tc>
                      <w:tcPr>
                        <w:tcW w:w="3195" w:type="dxa"/>
                        <w:vMerge w:val="restart"/>
                        <w:tcBorders>
                          <w:top w:val="outset" w:sz="6" w:space="0" w:color="auto"/>
                          <w:left w:val="outset" w:sz="6" w:space="0" w:color="auto"/>
                          <w:bottom w:val="outset" w:sz="6" w:space="0" w:color="auto"/>
                          <w:right w:val="outset" w:sz="6" w:space="0" w:color="auto"/>
                        </w:tcBorders>
                        <w:vAlign w:val="cente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Газообразная</w:t>
                        </w: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Твёрдая</w:t>
                        </w: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Аэрозоль</w:t>
                        </w:r>
                      </w:p>
                    </w:tc>
                  </w:tr>
                  <w:tr w:rsidR="00210C69" w:rsidRPr="00210C69">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86D48" w:rsidRPr="00210C69" w:rsidRDefault="00A86D48" w:rsidP="00A86D48">
                        <w:pPr>
                          <w:spacing w:after="0" w:line="240" w:lineRule="auto"/>
                          <w:rPr>
                            <w:rFonts w:ascii="Times New Roman" w:eastAsia="Times New Roman" w:hAnsi="Times New Roman" w:cs="Times New Roman"/>
                            <w:color w:val="000000" w:themeColor="text1"/>
                            <w:sz w:val="24"/>
                            <w:szCs w:val="24"/>
                            <w:lang w:eastAsia="ru-RU"/>
                          </w:rPr>
                        </w:pP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Жидкая</w:t>
                        </w:r>
                      </w:p>
                    </w:tc>
                    <w:tc>
                      <w:tcPr>
                        <w:tcW w:w="3195" w:type="dxa"/>
                        <w:tcBorders>
                          <w:top w:val="outset" w:sz="6" w:space="0" w:color="auto"/>
                          <w:left w:val="outset" w:sz="6" w:space="0" w:color="auto"/>
                          <w:bottom w:val="outset" w:sz="6" w:space="0" w:color="auto"/>
                          <w:right w:val="outset" w:sz="6" w:space="0" w:color="auto"/>
                        </w:tcBorders>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Аэрозоль</w:t>
                        </w:r>
                      </w:p>
                    </w:tc>
                  </w:tr>
                </w:tbl>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Определим, например, какой дисперсной системой является дым. Дым </w:t>
                  </w:r>
                  <w:r w:rsidRPr="00210C69">
                    <w:rPr>
                      <w:rFonts w:ascii="Times New Roman" w:eastAsia="Times New Roman" w:hAnsi="Times New Roman" w:cs="Times New Roman"/>
                      <w:color w:val="000000" w:themeColor="text1"/>
                      <w:sz w:val="24"/>
                      <w:szCs w:val="24"/>
                      <w:bdr w:val="none" w:sz="0" w:space="0" w:color="auto" w:frame="1"/>
                      <w:lang w:eastAsia="ru-RU"/>
                    </w:rPr>
                    <w:t>––</w:t>
                  </w:r>
                  <w:r w:rsidRPr="00210C69">
                    <w:rPr>
                      <w:rFonts w:ascii="Times New Roman" w:eastAsia="Times New Roman" w:hAnsi="Times New Roman" w:cs="Times New Roman"/>
                      <w:color w:val="000000" w:themeColor="text1"/>
                      <w:sz w:val="24"/>
                      <w:szCs w:val="24"/>
                      <w:lang w:eastAsia="ru-RU"/>
                    </w:rPr>
                    <w:t> это частички твёрдого вещества (дисперсионная фаза) в газе (дисперсионная среда). Следовательно, дым является аэрозолем.</w:t>
                  </w:r>
                </w:p>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lastRenderedPageBreak/>
                    <w:t>Определите, какой дисперсной системой является</w:t>
                  </w:r>
                </w:p>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 молоко</w:t>
                  </w:r>
                </w:p>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2) туман</w:t>
                  </w:r>
                </w:p>
              </w:tc>
            </w:tr>
          </w:tbl>
          <w:p w:rsidR="00A86D48" w:rsidRPr="00210C69" w:rsidRDefault="00A86D48" w:rsidP="00A86D4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lastRenderedPageBreak/>
              <w:t>Задание №4.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86D48">
              <w:tc>
                <w:tcPr>
                  <w:tcW w:w="5000" w:type="pct"/>
                  <w:shd w:val="clear" w:color="auto" w:fill="FFFFFF"/>
                  <w:tcMar>
                    <w:top w:w="0" w:type="dxa"/>
                    <w:left w:w="0" w:type="dxa"/>
                    <w:bottom w:w="0" w:type="dxa"/>
                    <w:right w:w="0" w:type="dxa"/>
                  </w:tcMa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Дисперсные системы классифицируют по размерам частиц дисперсной фазы:</w:t>
                  </w:r>
                </w:p>
                <w:p w:rsidR="00A86D48" w:rsidRPr="00210C69" w:rsidRDefault="00A86D48" w:rsidP="00632ECE">
                  <w:pPr>
                    <w:numPr>
                      <w:ilvl w:val="0"/>
                      <w:numId w:val="1"/>
                    </w:numPr>
                    <w:tabs>
                      <w:tab w:val="clear" w:pos="720"/>
                    </w:tabs>
                    <w:spacing w:before="100" w:beforeAutospacing="1" w:after="100" w:afterAutospacing="1" w:line="240" w:lineRule="auto"/>
                    <w:ind w:left="640"/>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xml:space="preserve">грубодисперсные, размер </w:t>
                  </w:r>
                  <w:proofErr w:type="gramStart"/>
                  <w:r w:rsidRPr="00210C69">
                    <w:rPr>
                      <w:rFonts w:ascii="Times New Roman" w:eastAsia="Times New Roman" w:hAnsi="Times New Roman" w:cs="Times New Roman"/>
                      <w:color w:val="000000" w:themeColor="text1"/>
                      <w:sz w:val="24"/>
                      <w:szCs w:val="24"/>
                      <w:lang w:eastAsia="ru-RU"/>
                    </w:rPr>
                    <w:t>частиц &gt;</w:t>
                  </w:r>
                  <w:proofErr w:type="gramEnd"/>
                  <w:r w:rsidRPr="00210C69">
                    <w:rPr>
                      <w:rFonts w:ascii="Times New Roman" w:eastAsia="Times New Roman" w:hAnsi="Times New Roman" w:cs="Times New Roman"/>
                      <w:color w:val="000000" w:themeColor="text1"/>
                      <w:sz w:val="24"/>
                      <w:szCs w:val="24"/>
                      <w:lang w:eastAsia="ru-RU"/>
                    </w:rPr>
                    <w:t xml:space="preserve"> 10</w:t>
                  </w:r>
                  <w:r w:rsidRPr="00210C69">
                    <w:rPr>
                      <w:rFonts w:ascii="Times New Roman" w:eastAsia="Times New Roman" w:hAnsi="Times New Roman" w:cs="Times New Roman"/>
                      <w:color w:val="000000" w:themeColor="text1"/>
                      <w:sz w:val="24"/>
                      <w:szCs w:val="24"/>
                      <w:vertAlign w:val="superscript"/>
                      <w:lang w:eastAsia="ru-RU"/>
                    </w:rPr>
                    <w:t>–5 </w:t>
                  </w:r>
                  <w:r w:rsidRPr="00210C69">
                    <w:rPr>
                      <w:rFonts w:ascii="Times New Roman" w:eastAsia="Times New Roman" w:hAnsi="Times New Roman" w:cs="Times New Roman"/>
                      <w:color w:val="000000" w:themeColor="text1"/>
                      <w:sz w:val="24"/>
                      <w:szCs w:val="24"/>
                      <w:lang w:eastAsia="ru-RU"/>
                    </w:rPr>
                    <w:t>м, это взвеси, эмульсии, суспензии;</w:t>
                  </w:r>
                </w:p>
                <w:p w:rsidR="00A86D48" w:rsidRPr="00210C69" w:rsidRDefault="00A86D48" w:rsidP="00632ECE">
                  <w:pPr>
                    <w:numPr>
                      <w:ilvl w:val="0"/>
                      <w:numId w:val="1"/>
                    </w:numPr>
                    <w:tabs>
                      <w:tab w:val="clear" w:pos="720"/>
                    </w:tabs>
                    <w:spacing w:before="100" w:beforeAutospacing="1" w:after="100" w:afterAutospacing="1" w:line="240" w:lineRule="auto"/>
                    <w:ind w:left="640"/>
                    <w:rPr>
                      <w:rFonts w:ascii="Times New Roman" w:eastAsia="Times New Roman" w:hAnsi="Times New Roman" w:cs="Times New Roman"/>
                      <w:color w:val="000000" w:themeColor="text1"/>
                      <w:sz w:val="24"/>
                      <w:szCs w:val="24"/>
                      <w:lang w:eastAsia="ru-RU"/>
                    </w:rPr>
                  </w:pPr>
                  <w:proofErr w:type="spellStart"/>
                  <w:r w:rsidRPr="00210C69">
                    <w:rPr>
                      <w:rFonts w:ascii="Times New Roman" w:eastAsia="Times New Roman" w:hAnsi="Times New Roman" w:cs="Times New Roman"/>
                      <w:color w:val="000000" w:themeColor="text1"/>
                      <w:sz w:val="24"/>
                      <w:szCs w:val="24"/>
                      <w:lang w:eastAsia="ru-RU"/>
                    </w:rPr>
                    <w:t>среднедисперсные</w:t>
                  </w:r>
                  <w:proofErr w:type="spellEnd"/>
                  <w:r w:rsidRPr="00210C69">
                    <w:rPr>
                      <w:rFonts w:ascii="Times New Roman" w:eastAsia="Times New Roman" w:hAnsi="Times New Roman" w:cs="Times New Roman"/>
                      <w:color w:val="000000" w:themeColor="text1"/>
                      <w:sz w:val="24"/>
                      <w:szCs w:val="24"/>
                      <w:lang w:eastAsia="ru-RU"/>
                    </w:rPr>
                    <w:t>, размер частиц ~ 10</w:t>
                  </w:r>
                  <w:r w:rsidRPr="00210C69">
                    <w:rPr>
                      <w:rFonts w:ascii="Times New Roman" w:eastAsia="Times New Roman" w:hAnsi="Times New Roman" w:cs="Times New Roman"/>
                      <w:color w:val="000000" w:themeColor="text1"/>
                      <w:sz w:val="24"/>
                      <w:szCs w:val="24"/>
                      <w:vertAlign w:val="superscript"/>
                      <w:lang w:eastAsia="ru-RU"/>
                    </w:rPr>
                    <w:t>–5</w:t>
                  </w:r>
                  <w:r w:rsidRPr="00210C69">
                    <w:rPr>
                      <w:rFonts w:ascii="Times New Roman" w:eastAsia="Times New Roman" w:hAnsi="Times New Roman" w:cs="Times New Roman"/>
                      <w:color w:val="000000" w:themeColor="text1"/>
                      <w:sz w:val="24"/>
                      <w:szCs w:val="24"/>
                      <w:lang w:eastAsia="ru-RU"/>
                    </w:rPr>
                    <w:t>–10</w:t>
                  </w:r>
                  <w:r w:rsidRPr="00210C69">
                    <w:rPr>
                      <w:rFonts w:ascii="Times New Roman" w:eastAsia="Times New Roman" w:hAnsi="Times New Roman" w:cs="Times New Roman"/>
                      <w:color w:val="000000" w:themeColor="text1"/>
                      <w:sz w:val="24"/>
                      <w:szCs w:val="24"/>
                      <w:vertAlign w:val="superscript"/>
                      <w:lang w:eastAsia="ru-RU"/>
                    </w:rPr>
                    <w:t>–7 </w:t>
                  </w:r>
                  <w:r w:rsidRPr="00210C69">
                    <w:rPr>
                      <w:rFonts w:ascii="Times New Roman" w:eastAsia="Times New Roman" w:hAnsi="Times New Roman" w:cs="Times New Roman"/>
                      <w:color w:val="000000" w:themeColor="text1"/>
                      <w:sz w:val="24"/>
                      <w:szCs w:val="24"/>
                      <w:lang w:eastAsia="ru-RU"/>
                    </w:rPr>
                    <w:t>м;</w:t>
                  </w:r>
                </w:p>
                <w:p w:rsidR="00A86D48" w:rsidRPr="00210C69" w:rsidRDefault="00A86D48" w:rsidP="00632ECE">
                  <w:pPr>
                    <w:numPr>
                      <w:ilvl w:val="0"/>
                      <w:numId w:val="1"/>
                    </w:numPr>
                    <w:tabs>
                      <w:tab w:val="clear" w:pos="720"/>
                    </w:tabs>
                    <w:spacing w:before="100" w:beforeAutospacing="1" w:after="100" w:afterAutospacing="1" w:line="240" w:lineRule="auto"/>
                    <w:ind w:left="640"/>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высокодисперсные, коллоидные системы, размер частиц ~ 10</w:t>
                  </w:r>
                  <w:r w:rsidRPr="00210C69">
                    <w:rPr>
                      <w:rFonts w:ascii="Times New Roman" w:eastAsia="Times New Roman" w:hAnsi="Times New Roman" w:cs="Times New Roman"/>
                      <w:color w:val="000000" w:themeColor="text1"/>
                      <w:sz w:val="24"/>
                      <w:szCs w:val="24"/>
                      <w:vertAlign w:val="superscript"/>
                      <w:lang w:eastAsia="ru-RU"/>
                    </w:rPr>
                    <w:t>–7</w:t>
                  </w:r>
                  <w:r w:rsidRPr="00210C69">
                    <w:rPr>
                      <w:rFonts w:ascii="Times New Roman" w:eastAsia="Times New Roman" w:hAnsi="Times New Roman" w:cs="Times New Roman"/>
                      <w:color w:val="000000" w:themeColor="text1"/>
                      <w:sz w:val="24"/>
                      <w:szCs w:val="24"/>
                      <w:lang w:eastAsia="ru-RU"/>
                    </w:rPr>
                    <w:t>–10</w:t>
                  </w:r>
                  <w:r w:rsidRPr="00210C69">
                    <w:rPr>
                      <w:rFonts w:ascii="Times New Roman" w:eastAsia="Times New Roman" w:hAnsi="Times New Roman" w:cs="Times New Roman"/>
                      <w:color w:val="000000" w:themeColor="text1"/>
                      <w:sz w:val="24"/>
                      <w:szCs w:val="24"/>
                      <w:vertAlign w:val="superscript"/>
                      <w:lang w:eastAsia="ru-RU"/>
                    </w:rPr>
                    <w:t>–9 </w:t>
                  </w:r>
                  <w:r w:rsidRPr="00210C69">
                    <w:rPr>
                      <w:rFonts w:ascii="Times New Roman" w:eastAsia="Times New Roman" w:hAnsi="Times New Roman" w:cs="Times New Roman"/>
                      <w:color w:val="000000" w:themeColor="text1"/>
                      <w:sz w:val="24"/>
                      <w:szCs w:val="24"/>
                      <w:lang w:eastAsia="ru-RU"/>
                    </w:rPr>
                    <w:t>м – это золи и гели.</w:t>
                  </w:r>
                </w:p>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Частицы грубодисперсных систем, в отличие от частиц коллоидных систем, видны в обычный микроскоп, оседают под действием силы тяжести, не проходят через бумажные фильтры.</w:t>
                  </w:r>
                </w:p>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Предложите два способа разделения на составные части взвеси глины в воде.</w:t>
                  </w:r>
                </w:p>
              </w:tc>
            </w:tr>
          </w:tbl>
          <w:p w:rsidR="00A86D48" w:rsidRPr="00210C69" w:rsidRDefault="00A86D48" w:rsidP="00A86D4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№5.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632ECE">
              <w:trPr>
                <w:trHeight w:val="135"/>
              </w:trPr>
              <w:tc>
                <w:tcPr>
                  <w:tcW w:w="5000" w:type="pct"/>
                  <w:shd w:val="clear" w:color="auto" w:fill="FFFFFF"/>
                  <w:tcMar>
                    <w:top w:w="0" w:type="dxa"/>
                    <w:left w:w="0" w:type="dxa"/>
                    <w:bottom w:w="0" w:type="dxa"/>
                    <w:right w:w="0" w:type="dxa"/>
                  </w:tcMar>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xml:space="preserve">Гетерогенные высокодисперсные (коллоидные) системы обладают </w:t>
                  </w:r>
                  <w:proofErr w:type="spellStart"/>
                  <w:r w:rsidRPr="00210C69">
                    <w:rPr>
                      <w:rFonts w:ascii="Times New Roman" w:eastAsia="Times New Roman" w:hAnsi="Times New Roman" w:cs="Times New Roman"/>
                      <w:color w:val="000000" w:themeColor="text1"/>
                      <w:sz w:val="24"/>
                      <w:szCs w:val="24"/>
                      <w:lang w:eastAsia="ru-RU"/>
                    </w:rPr>
                    <w:t>агрегативной</w:t>
                  </w:r>
                  <w:proofErr w:type="spellEnd"/>
                  <w:r w:rsidRPr="00210C69">
                    <w:rPr>
                      <w:rFonts w:ascii="Times New Roman" w:eastAsia="Times New Roman" w:hAnsi="Times New Roman" w:cs="Times New Roman"/>
                      <w:color w:val="000000" w:themeColor="text1"/>
                      <w:sz w:val="24"/>
                      <w:szCs w:val="24"/>
                      <w:lang w:eastAsia="ru-RU"/>
                    </w:rPr>
                    <w:t xml:space="preserve"> и термодинамической неустойчивостью, существуют только в присутствии стабилизатора.</w:t>
                  </w:r>
                </w:p>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Наименьшим количеством коллоидного вещества, способным к самостоятельному существованию и определяющим все основные свойства коллоидной системы,</w:t>
                  </w:r>
                  <w:r w:rsidRPr="00210C69">
                    <w:rPr>
                      <w:rFonts w:ascii="Times New Roman" w:eastAsia="Times New Roman" w:hAnsi="Times New Roman" w:cs="Times New Roman"/>
                      <w:b/>
                      <w:bCs/>
                      <w:color w:val="000000" w:themeColor="text1"/>
                      <w:sz w:val="24"/>
                      <w:szCs w:val="24"/>
                      <w:lang w:eastAsia="ru-RU"/>
                    </w:rPr>
                    <w:t> </w:t>
                  </w:r>
                  <w:r w:rsidRPr="00210C69">
                    <w:rPr>
                      <w:rFonts w:ascii="Times New Roman" w:eastAsia="Times New Roman" w:hAnsi="Times New Roman" w:cs="Times New Roman"/>
                      <w:color w:val="000000" w:themeColor="text1"/>
                      <w:sz w:val="24"/>
                      <w:szCs w:val="24"/>
                      <w:lang w:eastAsia="ru-RU"/>
                    </w:rPr>
                    <w:t>является</w:t>
                  </w:r>
                  <w:r w:rsidRPr="00210C69">
                    <w:rPr>
                      <w:rFonts w:ascii="Times New Roman" w:eastAsia="Times New Roman" w:hAnsi="Times New Roman" w:cs="Times New Roman"/>
                      <w:b/>
                      <w:bCs/>
                      <w:color w:val="000000" w:themeColor="text1"/>
                      <w:sz w:val="24"/>
                      <w:szCs w:val="24"/>
                      <w:lang w:eastAsia="ru-RU"/>
                    </w:rPr>
                    <w:t> </w:t>
                  </w:r>
                  <w:r w:rsidRPr="00210C69">
                    <w:rPr>
                      <w:rFonts w:ascii="Times New Roman" w:eastAsia="Times New Roman" w:hAnsi="Times New Roman" w:cs="Times New Roman"/>
                      <w:i/>
                      <w:iCs/>
                      <w:color w:val="000000" w:themeColor="text1"/>
                      <w:sz w:val="24"/>
                      <w:szCs w:val="24"/>
                      <w:lang w:eastAsia="ru-RU"/>
                    </w:rPr>
                    <w:t>мицелла</w:t>
                  </w:r>
                  <w:r w:rsidRPr="00210C69">
                    <w:rPr>
                      <w:rFonts w:ascii="Times New Roman" w:eastAsia="Times New Roman" w:hAnsi="Times New Roman" w:cs="Times New Roman"/>
                      <w:color w:val="000000" w:themeColor="text1"/>
                      <w:sz w:val="24"/>
                      <w:szCs w:val="24"/>
                      <w:lang w:eastAsia="ru-RU"/>
                    </w:rPr>
                    <w:t>.</w:t>
                  </w:r>
                </w:p>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качестве примера рассмотрим схему строения мицеллы золя хлорида серебра, получаемого при реакции обмена между азотнокислым серебром и хлористым калием в сильно разбавленных растворах:</w:t>
                  </w:r>
                </w:p>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AgNO</w:t>
                  </w:r>
                  <w:r w:rsidRPr="00210C69">
                    <w:rPr>
                      <w:rFonts w:ascii="Times New Roman" w:eastAsia="Times New Roman" w:hAnsi="Times New Roman" w:cs="Times New Roman"/>
                      <w:color w:val="000000" w:themeColor="text1"/>
                      <w:sz w:val="24"/>
                      <w:szCs w:val="24"/>
                      <w:vertAlign w:val="subscript"/>
                      <w:lang w:eastAsia="ru-RU"/>
                    </w:rPr>
                    <w:t>3</w:t>
                  </w:r>
                  <w:r w:rsidRPr="00210C69">
                    <w:rPr>
                      <w:rFonts w:ascii="Times New Roman" w:eastAsia="Times New Roman" w:hAnsi="Times New Roman" w:cs="Times New Roman"/>
                      <w:color w:val="000000" w:themeColor="text1"/>
                      <w:sz w:val="24"/>
                      <w:szCs w:val="24"/>
                      <w:lang w:eastAsia="ru-RU"/>
                    </w:rPr>
                    <w:t xml:space="preserve"> + </w:t>
                  </w:r>
                  <w:proofErr w:type="spellStart"/>
                  <w:r w:rsidRPr="00210C69">
                    <w:rPr>
                      <w:rFonts w:ascii="Times New Roman" w:eastAsia="Times New Roman" w:hAnsi="Times New Roman" w:cs="Times New Roman"/>
                      <w:color w:val="000000" w:themeColor="text1"/>
                      <w:sz w:val="24"/>
                      <w:szCs w:val="24"/>
                      <w:lang w:eastAsia="ru-RU"/>
                    </w:rPr>
                    <w:t>КСl</w:t>
                  </w:r>
                  <w:proofErr w:type="spellEnd"/>
                  <w:r w:rsidRPr="00210C69">
                    <w:rPr>
                      <w:rFonts w:ascii="Times New Roman" w:eastAsia="Times New Roman" w:hAnsi="Times New Roman" w:cs="Times New Roman"/>
                      <w:color w:val="000000" w:themeColor="text1"/>
                      <w:sz w:val="24"/>
                      <w:szCs w:val="24"/>
                      <w:lang w:eastAsia="ru-RU"/>
                    </w:rPr>
                    <w:t xml:space="preserve"> = </w:t>
                  </w:r>
                  <w:proofErr w:type="spellStart"/>
                  <w:r w:rsidRPr="00210C69">
                    <w:rPr>
                      <w:rFonts w:ascii="Times New Roman" w:eastAsia="Times New Roman" w:hAnsi="Times New Roman" w:cs="Times New Roman"/>
                      <w:color w:val="000000" w:themeColor="text1"/>
                      <w:sz w:val="24"/>
                      <w:szCs w:val="24"/>
                      <w:lang w:eastAsia="ru-RU"/>
                    </w:rPr>
                    <w:t>AgCl</w:t>
                  </w:r>
                  <w:proofErr w:type="spellEnd"/>
                  <w:r w:rsidRPr="00210C69">
                    <w:rPr>
                      <w:rFonts w:ascii="Times New Roman" w:eastAsia="Times New Roman" w:hAnsi="Times New Roman" w:cs="Times New Roman"/>
                      <w:color w:val="000000" w:themeColor="text1"/>
                      <w:sz w:val="24"/>
                      <w:szCs w:val="24"/>
                      <w:lang w:eastAsia="ru-RU"/>
                    </w:rPr>
                    <w:t>↓ + KNO</w:t>
                  </w:r>
                  <w:r w:rsidRPr="00210C69">
                    <w:rPr>
                      <w:rFonts w:ascii="Times New Roman" w:eastAsia="Times New Roman" w:hAnsi="Times New Roman" w:cs="Times New Roman"/>
                      <w:color w:val="000000" w:themeColor="text1"/>
                      <w:sz w:val="24"/>
                      <w:szCs w:val="24"/>
                      <w:vertAlign w:val="subscript"/>
                      <w:lang w:eastAsia="ru-RU"/>
                    </w:rPr>
                    <w:t>3</w:t>
                  </w:r>
                </w:p>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4140"/>
                  </w:tblGrid>
                  <w:tr w:rsidR="00A86D48" w:rsidRPr="00210C69">
                    <w:trPr>
                      <w:tblCellSpacing w:w="0" w:type="dxa"/>
                    </w:trPr>
                    <w:tc>
                      <w:tcPr>
                        <w:tcW w:w="4140" w:type="dxa"/>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noProof/>
                            <w:color w:val="000000" w:themeColor="text1"/>
                            <w:sz w:val="24"/>
                            <w:szCs w:val="24"/>
                            <w:lang w:eastAsia="ru-RU"/>
                          </w:rPr>
                          <w:drawing>
                            <wp:inline distT="0" distB="0" distL="0" distR="0" wp14:anchorId="5EC4F29A" wp14:editId="449BDF5A">
                              <wp:extent cx="2612571" cy="1653308"/>
                              <wp:effectExtent l="0" t="0" r="0" b="4445"/>
                              <wp:docPr id="4" name="Рисунок 4"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undefin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34013" cy="1666877"/>
                                      </a:xfrm>
                                      <a:prstGeom prst="rect">
                                        <a:avLst/>
                                      </a:prstGeom>
                                      <a:noFill/>
                                      <a:ln>
                                        <a:noFill/>
                                      </a:ln>
                                    </pic:spPr>
                                  </pic:pic>
                                </a:graphicData>
                              </a:graphic>
                            </wp:inline>
                          </w:drawing>
                        </w:r>
                      </w:p>
                    </w:tc>
                  </w:tr>
                  <w:tr w:rsidR="00A86D48" w:rsidRPr="00210C69">
                    <w:trPr>
                      <w:tblCellSpacing w:w="0" w:type="dxa"/>
                    </w:trPr>
                    <w:tc>
                      <w:tcPr>
                        <w:tcW w:w="4140" w:type="dxa"/>
                        <w:hideMark/>
                      </w:tcPr>
                      <w:p w:rsidR="00A86D48" w:rsidRPr="00210C69" w:rsidRDefault="00A86D48" w:rsidP="009B35F0">
                        <w:pPr>
                          <w:spacing w:after="0" w:line="240" w:lineRule="auto"/>
                          <w:jc w:val="both"/>
                          <w:rPr>
                            <w:rFonts w:ascii="Times New Roman" w:eastAsia="Times New Roman" w:hAnsi="Times New Roman" w:cs="Times New Roman"/>
                            <w:color w:val="000000" w:themeColor="text1"/>
                            <w:sz w:val="24"/>
                            <w:szCs w:val="24"/>
                            <w:lang w:eastAsia="ru-RU"/>
                          </w:rPr>
                        </w:pPr>
                        <w:r w:rsidRPr="00632ECE">
                          <w:rPr>
                            <w:rFonts w:ascii="Times New Roman" w:eastAsia="Times New Roman" w:hAnsi="Times New Roman" w:cs="Times New Roman"/>
                            <w:color w:val="000000" w:themeColor="text1"/>
                            <w:szCs w:val="24"/>
                            <w:lang w:eastAsia="ru-RU"/>
                          </w:rPr>
                          <w:t xml:space="preserve">Рис. 1. Образование заряда на поверхности </w:t>
                        </w:r>
                        <w:proofErr w:type="spellStart"/>
                        <w:r w:rsidRPr="00632ECE">
                          <w:rPr>
                            <w:rFonts w:ascii="Times New Roman" w:eastAsia="Times New Roman" w:hAnsi="Times New Roman" w:cs="Times New Roman"/>
                            <w:color w:val="000000" w:themeColor="text1"/>
                            <w:szCs w:val="24"/>
                            <w:lang w:eastAsia="ru-RU"/>
                          </w:rPr>
                          <w:t>AgCl</w:t>
                        </w:r>
                        <w:proofErr w:type="spellEnd"/>
                        <w:r w:rsidRPr="00632ECE">
                          <w:rPr>
                            <w:rFonts w:ascii="Times New Roman" w:eastAsia="Times New Roman" w:hAnsi="Times New Roman" w:cs="Times New Roman"/>
                            <w:color w:val="000000" w:themeColor="text1"/>
                            <w:szCs w:val="24"/>
                            <w:lang w:eastAsia="ru-RU"/>
                          </w:rPr>
                          <w:t xml:space="preserve"> при избытке ионов </w:t>
                        </w:r>
                        <w:proofErr w:type="spellStart"/>
                        <w:r w:rsidRPr="00632ECE">
                          <w:rPr>
                            <w:rFonts w:ascii="Times New Roman" w:eastAsia="Times New Roman" w:hAnsi="Times New Roman" w:cs="Times New Roman"/>
                            <w:color w:val="000000" w:themeColor="text1"/>
                            <w:szCs w:val="24"/>
                            <w:lang w:eastAsia="ru-RU"/>
                          </w:rPr>
                          <w:t>Ag</w:t>
                        </w:r>
                        <w:proofErr w:type="spellEnd"/>
                        <w:r w:rsidRPr="00632ECE">
                          <w:rPr>
                            <w:rFonts w:ascii="Times New Roman" w:eastAsia="Times New Roman" w:hAnsi="Times New Roman" w:cs="Times New Roman"/>
                            <w:color w:val="000000" w:themeColor="text1"/>
                            <w:szCs w:val="24"/>
                            <w:vertAlign w:val="superscript"/>
                            <w:lang w:eastAsia="ru-RU"/>
                          </w:rPr>
                          <w:t>+</w:t>
                        </w:r>
                      </w:p>
                    </w:tc>
                  </w:tr>
                </w:tbl>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Для получения устойчивого золя необходимо, чтобы один из электролитов AgNO</w:t>
                  </w:r>
                  <w:r w:rsidRPr="00210C69">
                    <w:rPr>
                      <w:rFonts w:ascii="Times New Roman" w:eastAsia="Times New Roman" w:hAnsi="Times New Roman" w:cs="Times New Roman"/>
                      <w:color w:val="000000" w:themeColor="text1"/>
                      <w:sz w:val="24"/>
                      <w:szCs w:val="24"/>
                      <w:vertAlign w:val="subscript"/>
                      <w:lang w:eastAsia="ru-RU"/>
                    </w:rPr>
                    <w:t>3</w:t>
                  </w:r>
                  <w:r w:rsidRPr="00210C69">
                    <w:rPr>
                      <w:rFonts w:ascii="Times New Roman" w:eastAsia="Times New Roman" w:hAnsi="Times New Roman" w:cs="Times New Roman"/>
                      <w:color w:val="000000" w:themeColor="text1"/>
                      <w:sz w:val="24"/>
                      <w:szCs w:val="24"/>
                      <w:lang w:eastAsia="ru-RU"/>
                    </w:rPr>
                    <w:t xml:space="preserve"> или </w:t>
                  </w:r>
                  <w:proofErr w:type="spellStart"/>
                  <w:r w:rsidRPr="00210C69">
                    <w:rPr>
                      <w:rFonts w:ascii="Times New Roman" w:eastAsia="Times New Roman" w:hAnsi="Times New Roman" w:cs="Times New Roman"/>
                      <w:color w:val="000000" w:themeColor="text1"/>
                      <w:sz w:val="24"/>
                      <w:szCs w:val="24"/>
                      <w:lang w:eastAsia="ru-RU"/>
                    </w:rPr>
                    <w:t>КСl</w:t>
                  </w:r>
                  <w:proofErr w:type="spellEnd"/>
                  <w:r w:rsidRPr="00210C69">
                    <w:rPr>
                      <w:rFonts w:ascii="Times New Roman" w:eastAsia="Times New Roman" w:hAnsi="Times New Roman" w:cs="Times New Roman"/>
                      <w:color w:val="000000" w:themeColor="text1"/>
                      <w:sz w:val="24"/>
                      <w:szCs w:val="24"/>
                      <w:lang w:eastAsia="ru-RU"/>
                    </w:rPr>
                    <w:t> присутствовал в избытке в качестве стабилизатора. В присутствии избытка AgNO</w:t>
                  </w:r>
                  <w:r w:rsidRPr="00210C69">
                    <w:rPr>
                      <w:rFonts w:ascii="Times New Roman" w:eastAsia="Times New Roman" w:hAnsi="Times New Roman" w:cs="Times New Roman"/>
                      <w:color w:val="000000" w:themeColor="text1"/>
                      <w:sz w:val="24"/>
                      <w:szCs w:val="24"/>
                      <w:vertAlign w:val="subscript"/>
                      <w:lang w:eastAsia="ru-RU"/>
                    </w:rPr>
                    <w:t>3</w:t>
                  </w:r>
                  <w:r w:rsidRPr="00210C69">
                    <w:rPr>
                      <w:rFonts w:ascii="Times New Roman" w:eastAsia="Times New Roman" w:hAnsi="Times New Roman" w:cs="Times New Roman"/>
                      <w:color w:val="000000" w:themeColor="text1"/>
                      <w:sz w:val="24"/>
                      <w:szCs w:val="24"/>
                      <w:lang w:eastAsia="ru-RU"/>
                    </w:rPr>
                    <w:t> получается золь с положительно заряженными частицами, в случае избытка КС1 </w:t>
                  </w:r>
                  <w:r w:rsidRPr="00210C69">
                    <w:rPr>
                      <w:rFonts w:ascii="Times New Roman" w:eastAsia="Times New Roman" w:hAnsi="Times New Roman" w:cs="Times New Roman"/>
                      <w:color w:val="000000" w:themeColor="text1"/>
                      <w:sz w:val="24"/>
                      <w:szCs w:val="24"/>
                      <w:bdr w:val="none" w:sz="0" w:space="0" w:color="auto" w:frame="1"/>
                      <w:lang w:eastAsia="ru-RU"/>
                    </w:rPr>
                    <w:t>––</w:t>
                  </w:r>
                  <w:r w:rsidRPr="00210C69">
                    <w:rPr>
                      <w:rFonts w:ascii="Times New Roman" w:eastAsia="Times New Roman" w:hAnsi="Times New Roman" w:cs="Times New Roman"/>
                      <w:color w:val="000000" w:themeColor="text1"/>
                      <w:sz w:val="24"/>
                      <w:szCs w:val="24"/>
                      <w:lang w:eastAsia="ru-RU"/>
                    </w:rPr>
                    <w:t xml:space="preserve"> с отрицательно заряженными частицами. Ядро частицы, представляющее собой кристаллик </w:t>
                  </w:r>
                  <w:proofErr w:type="spellStart"/>
                  <w:r w:rsidRPr="00210C69">
                    <w:rPr>
                      <w:rFonts w:ascii="Times New Roman" w:eastAsia="Times New Roman" w:hAnsi="Times New Roman" w:cs="Times New Roman"/>
                      <w:color w:val="000000" w:themeColor="text1"/>
                      <w:sz w:val="24"/>
                      <w:szCs w:val="24"/>
                      <w:lang w:eastAsia="ru-RU"/>
                    </w:rPr>
                    <w:t>AgCl</w:t>
                  </w:r>
                  <w:proofErr w:type="spellEnd"/>
                  <w:r w:rsidRPr="00210C69">
                    <w:rPr>
                      <w:rFonts w:ascii="Times New Roman" w:eastAsia="Times New Roman" w:hAnsi="Times New Roman" w:cs="Times New Roman"/>
                      <w:color w:val="000000" w:themeColor="text1"/>
                      <w:sz w:val="24"/>
                      <w:szCs w:val="24"/>
                      <w:lang w:eastAsia="ru-RU"/>
                    </w:rPr>
                    <w:t xml:space="preserve">, адсорбирует на своей поверхности или ионы </w:t>
                  </w:r>
                  <w:proofErr w:type="spellStart"/>
                  <w:r w:rsidRPr="00210C69">
                    <w:rPr>
                      <w:rFonts w:ascii="Times New Roman" w:eastAsia="Times New Roman" w:hAnsi="Times New Roman" w:cs="Times New Roman"/>
                      <w:color w:val="000000" w:themeColor="text1"/>
                      <w:sz w:val="24"/>
                      <w:szCs w:val="24"/>
                      <w:lang w:eastAsia="ru-RU"/>
                    </w:rPr>
                    <w:t>Ag</w:t>
                  </w:r>
                  <w:proofErr w:type="spellEnd"/>
                  <w:r w:rsidRPr="00210C69">
                    <w:rPr>
                      <w:rFonts w:ascii="Times New Roman" w:eastAsia="Times New Roman" w:hAnsi="Times New Roman" w:cs="Times New Roman"/>
                      <w:color w:val="000000" w:themeColor="text1"/>
                      <w:sz w:val="24"/>
                      <w:szCs w:val="24"/>
                      <w:vertAlign w:val="superscript"/>
                      <w:lang w:eastAsia="ru-RU"/>
                    </w:rPr>
                    <w:t>+</w:t>
                  </w:r>
                  <w:r w:rsidRPr="00210C69">
                    <w:rPr>
                      <w:rFonts w:ascii="Times New Roman" w:eastAsia="Times New Roman" w:hAnsi="Times New Roman" w:cs="Times New Roman"/>
                      <w:color w:val="000000" w:themeColor="text1"/>
                      <w:sz w:val="24"/>
                      <w:szCs w:val="24"/>
                      <w:lang w:eastAsia="ru-RU"/>
                    </w:rPr>
                    <w:t> в случае избытка AgNO</w:t>
                  </w:r>
                  <w:r w:rsidRPr="00210C69">
                    <w:rPr>
                      <w:rFonts w:ascii="Times New Roman" w:eastAsia="Times New Roman" w:hAnsi="Times New Roman" w:cs="Times New Roman"/>
                      <w:color w:val="000000" w:themeColor="text1"/>
                      <w:sz w:val="24"/>
                      <w:szCs w:val="24"/>
                      <w:vertAlign w:val="subscript"/>
                      <w:lang w:eastAsia="ru-RU"/>
                    </w:rPr>
                    <w:t>3</w:t>
                  </w:r>
                  <w:r w:rsidRPr="00210C69">
                    <w:rPr>
                      <w:rFonts w:ascii="Times New Roman" w:eastAsia="Times New Roman" w:hAnsi="Times New Roman" w:cs="Times New Roman"/>
                      <w:color w:val="000000" w:themeColor="text1"/>
                      <w:sz w:val="24"/>
                      <w:szCs w:val="24"/>
                      <w:lang w:eastAsia="ru-RU"/>
                    </w:rPr>
                    <w:t xml:space="preserve">, или ионы </w:t>
                  </w:r>
                  <w:proofErr w:type="spellStart"/>
                  <w:r w:rsidRPr="00210C69">
                    <w:rPr>
                      <w:rFonts w:ascii="Times New Roman" w:eastAsia="Times New Roman" w:hAnsi="Times New Roman" w:cs="Times New Roman"/>
                      <w:color w:val="000000" w:themeColor="text1"/>
                      <w:sz w:val="24"/>
                      <w:szCs w:val="24"/>
                      <w:lang w:eastAsia="ru-RU"/>
                    </w:rPr>
                    <w:t>Сl</w:t>
                  </w:r>
                  <w:proofErr w:type="spellEnd"/>
                  <w:r w:rsidRPr="00210C69">
                    <w:rPr>
                      <w:rFonts w:ascii="Times New Roman" w:eastAsia="Times New Roman" w:hAnsi="Times New Roman" w:cs="Times New Roman"/>
                      <w:color w:val="000000" w:themeColor="text1"/>
                      <w:sz w:val="24"/>
                      <w:szCs w:val="24"/>
                      <w:bdr w:val="none" w:sz="0" w:space="0" w:color="auto" w:frame="1"/>
                      <w:vertAlign w:val="superscript"/>
                      <w:lang w:eastAsia="ru-RU"/>
                    </w:rPr>
                    <w:t>––</w:t>
                  </w:r>
                  <w:r w:rsidRPr="00210C69">
                    <w:rPr>
                      <w:rFonts w:ascii="Times New Roman" w:eastAsia="Times New Roman" w:hAnsi="Times New Roman" w:cs="Times New Roman"/>
                      <w:color w:val="000000" w:themeColor="text1"/>
                      <w:sz w:val="24"/>
                      <w:szCs w:val="24"/>
                      <w:lang w:eastAsia="ru-RU"/>
                    </w:rPr>
                    <w:t xml:space="preserve"> в случае избытка </w:t>
                  </w:r>
                  <w:proofErr w:type="spellStart"/>
                  <w:r w:rsidRPr="00210C69">
                    <w:rPr>
                      <w:rFonts w:ascii="Times New Roman" w:eastAsia="Times New Roman" w:hAnsi="Times New Roman" w:cs="Times New Roman"/>
                      <w:color w:val="000000" w:themeColor="text1"/>
                      <w:sz w:val="24"/>
                      <w:szCs w:val="24"/>
                      <w:lang w:eastAsia="ru-RU"/>
                    </w:rPr>
                    <w:t>КСl</w:t>
                  </w:r>
                  <w:proofErr w:type="spellEnd"/>
                  <w:r w:rsidRPr="00210C69">
                    <w:rPr>
                      <w:rFonts w:ascii="Times New Roman" w:eastAsia="Times New Roman" w:hAnsi="Times New Roman" w:cs="Times New Roman"/>
                      <w:color w:val="000000" w:themeColor="text1"/>
                      <w:sz w:val="24"/>
                      <w:szCs w:val="24"/>
                      <w:lang w:eastAsia="ru-RU"/>
                    </w:rPr>
                    <w:t>, сообщающие частице соответственно положительный или отрицательный заряд.</w:t>
                  </w:r>
                </w:p>
                <w:p w:rsidR="00A86D48" w:rsidRPr="00210C69" w:rsidRDefault="00A86D48" w:rsidP="00632ECE">
                  <w:pPr>
                    <w:spacing w:after="0" w:line="240" w:lineRule="auto"/>
                    <w:ind w:left="4138"/>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xml:space="preserve">Напишите уравнение реакции между хлоридом бария и сульфатом калия. Определите, какие ионы будут </w:t>
                  </w:r>
                  <w:r w:rsidRPr="00210C69">
                    <w:rPr>
                      <w:rFonts w:ascii="Times New Roman" w:eastAsia="Times New Roman" w:hAnsi="Times New Roman" w:cs="Times New Roman"/>
                      <w:color w:val="000000" w:themeColor="text1"/>
                      <w:sz w:val="24"/>
                      <w:szCs w:val="24"/>
                      <w:lang w:eastAsia="ru-RU"/>
                    </w:rPr>
                    <w:lastRenderedPageBreak/>
                    <w:t>адсорбироваться на поверхности кристаллика сульфата бария при условии избытка сульфата калия.</w:t>
                  </w:r>
                </w:p>
              </w:tc>
            </w:tr>
          </w:tbl>
          <w:p w:rsidR="00BB54E8" w:rsidRPr="00210C69" w:rsidRDefault="00BB54E8" w:rsidP="009B35F0">
            <w:pPr>
              <w:pBdr>
                <w:top w:val="single" w:sz="6" w:space="1" w:color="auto"/>
              </w:pBdr>
              <w:jc w:val="center"/>
              <w:rPr>
                <w:rFonts w:ascii="Times New Roman" w:hAnsi="Times New Roman" w:cs="Times New Roman"/>
                <w:color w:val="000000" w:themeColor="text1"/>
                <w:sz w:val="24"/>
                <w:szCs w:val="24"/>
              </w:rPr>
            </w:pPr>
          </w:p>
        </w:tc>
      </w:tr>
      <w:tr w:rsidR="00210C69" w:rsidRPr="00210C69" w:rsidTr="000E2F4B">
        <w:tc>
          <w:tcPr>
            <w:tcW w:w="764" w:type="dxa"/>
          </w:tcPr>
          <w:p w:rsidR="00BB54E8" w:rsidRPr="00210C69" w:rsidRDefault="004B0A1C" w:rsidP="00BB54E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№20</w:t>
            </w:r>
          </w:p>
        </w:tc>
        <w:tc>
          <w:tcPr>
            <w:tcW w:w="1989" w:type="dxa"/>
          </w:tcPr>
          <w:p w:rsidR="00BB54E8" w:rsidRPr="00210C69" w:rsidRDefault="00A86D48"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9 класс</w:t>
            </w:r>
          </w:p>
          <w:p w:rsidR="00A86D48" w:rsidRPr="00210C69" w:rsidRDefault="00A86D48"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Хлор и его соединения</w:t>
            </w:r>
          </w:p>
        </w:tc>
        <w:tc>
          <w:tcPr>
            <w:tcW w:w="2210" w:type="dxa"/>
          </w:tcPr>
          <w:p w:rsidR="00A67338" w:rsidRPr="00210C69" w:rsidRDefault="00A67338" w:rsidP="00A6733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Анализировать, интерпретировать данные и делать соответствующие выводы.</w:t>
            </w:r>
          </w:p>
          <w:p w:rsidR="00A67338" w:rsidRPr="00210C69" w:rsidRDefault="00A67338" w:rsidP="00A6733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Научное объяснение явлений.</w:t>
            </w:r>
          </w:p>
          <w:p w:rsidR="00BB54E8" w:rsidRPr="00210C69" w:rsidRDefault="00BB54E8" w:rsidP="00BB54E8">
            <w:pPr>
              <w:rPr>
                <w:rFonts w:ascii="Times New Roman" w:hAnsi="Times New Roman" w:cs="Times New Roman"/>
                <w:color w:val="000000" w:themeColor="text1"/>
                <w:sz w:val="24"/>
                <w:szCs w:val="24"/>
              </w:rPr>
            </w:pPr>
          </w:p>
        </w:tc>
        <w:tc>
          <w:tcPr>
            <w:tcW w:w="9916" w:type="dxa"/>
          </w:tcPr>
          <w:p w:rsidR="00A86D48" w:rsidRPr="00210C69" w:rsidRDefault="00A86D48" w:rsidP="00A86D4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Хлорирование воды</w:t>
            </w:r>
          </w:p>
          <w:p w:rsidR="00A86D48" w:rsidRPr="00210C69" w:rsidRDefault="00A86D48" w:rsidP="00A86D4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одном из сюжетов программы телеканала ОРТ «Доброе утро» ведущий, рассказывая об использовании водопроводной воды, так сформулировал одну из своих мыслей: «Кипячение не убивает хлор в воде». И действительно, для обработки питьевой воды применяют свободный хлор, следы которого остаются в воде в растворённом виде, и мы нередко чувствуем этот запах.</w:t>
            </w:r>
          </w:p>
          <w:tbl>
            <w:tblPr>
              <w:tblW w:w="0" w:type="auto"/>
              <w:tblCellSpacing w:w="0" w:type="dxa"/>
              <w:tblCellMar>
                <w:left w:w="0" w:type="dxa"/>
                <w:right w:w="0" w:type="dxa"/>
              </w:tblCellMar>
              <w:tblLook w:val="04A0" w:firstRow="1" w:lastRow="0" w:firstColumn="1" w:lastColumn="0" w:noHBand="0" w:noVBand="1"/>
            </w:tblPr>
            <w:tblGrid>
              <w:gridCol w:w="2835"/>
            </w:tblGrid>
            <w:tr w:rsidR="00210C69" w:rsidRPr="00210C69" w:rsidTr="00A86D48">
              <w:trPr>
                <w:tblCellSpacing w:w="0" w:type="dxa"/>
              </w:trPr>
              <w:tc>
                <w:tcPr>
                  <w:tcW w:w="2835" w:type="dxa"/>
                  <w:hideMark/>
                </w:tcPr>
                <w:p w:rsidR="00A86D48" w:rsidRPr="00210C69" w:rsidRDefault="00A86D48" w:rsidP="00A86D4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noProof/>
                      <w:color w:val="000000" w:themeColor="text1"/>
                      <w:sz w:val="24"/>
                      <w:szCs w:val="24"/>
                      <w:lang w:eastAsia="ru-RU"/>
                    </w:rPr>
                    <w:drawing>
                      <wp:inline distT="0" distB="0" distL="0" distR="0" wp14:anchorId="2AD45EA2" wp14:editId="303F25A6">
                        <wp:extent cx="1670685" cy="1336675"/>
                        <wp:effectExtent l="0" t="0" r="5715" b="0"/>
                        <wp:docPr id="5" name="Рисунок 5" descr="https://oge.fipi.ru/docs/0CD62708049A9FB940BFBB6E0A09ECC8/docs/628A9A6035F48D774CF3B0BFA26F797A/xs3docsrc628A9A6035F48D774CF3B0BFA26F797A_2_16119191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oge.fipi.ru/docs/0CD62708049A9FB940BFBB6E0A09ECC8/docs/628A9A6035F48D774CF3B0BFA26F797A/xs3docsrc628A9A6035F48D774CF3B0BFA26F797A_2_1611919184.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70685" cy="1336675"/>
                                </a:xfrm>
                                <a:prstGeom prst="rect">
                                  <a:avLst/>
                                </a:prstGeom>
                                <a:noFill/>
                                <a:ln>
                                  <a:noFill/>
                                </a:ln>
                              </pic:spPr>
                            </pic:pic>
                          </a:graphicData>
                        </a:graphic>
                      </wp:inline>
                    </w:drawing>
                  </w:r>
                </w:p>
              </w:tc>
            </w:tr>
          </w:tbl>
          <w:p w:rsidR="00A86D48" w:rsidRPr="00210C69" w:rsidRDefault="00A86D48" w:rsidP="00A86D4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Свободный хлор (в виде простого вещества) улетучивается даже при отстаивании воды, а тем более при кипячении. Но хлор также вступает во взаимодействие с органическими соединениями, которые присутствуют в водопроводной воде. Образующиеся соединения, например</w:t>
            </w:r>
            <w:r w:rsidR="00210C69" w:rsidRPr="00210C69">
              <w:rPr>
                <w:rFonts w:ascii="Times New Roman" w:eastAsia="Times New Roman" w:hAnsi="Times New Roman" w:cs="Times New Roman"/>
                <w:color w:val="000000" w:themeColor="text1"/>
                <w:sz w:val="24"/>
                <w:szCs w:val="24"/>
                <w:lang w:eastAsia="ru-RU"/>
              </w:rPr>
              <w:t>,</w:t>
            </w:r>
            <w:r w:rsidRPr="00210C69">
              <w:rPr>
                <w:rFonts w:ascii="Times New Roman" w:eastAsia="Times New Roman" w:hAnsi="Times New Roman" w:cs="Times New Roman"/>
                <w:color w:val="000000" w:themeColor="text1"/>
                <w:sz w:val="24"/>
                <w:szCs w:val="24"/>
                <w:lang w:eastAsia="ru-RU"/>
              </w:rPr>
              <w:t xml:space="preserve"> хлороформ, обладают канцерогенной активностью, т.е. способностью вызвать тяжёлые болезни. Кроме того, взаимодействуя с лекарствами, витаминами или продуктами, хлор способен менять их свойства с безвредных на опасные. Результатом такого влияния могут стать изменения в обмене веществ, а также сбой иммунной и гормональной систем. При кипячении воды эти хлорсодержащие соединения практически не разрушаются.</w:t>
            </w:r>
          </w:p>
          <w:p w:rsidR="00A86D48" w:rsidRPr="00210C69" w:rsidRDefault="00A86D48" w:rsidP="00A86D4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№1. Выберите правильный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86D48">
              <w:tc>
                <w:tcPr>
                  <w:tcW w:w="5000" w:type="pct"/>
                  <w:shd w:val="clear" w:color="auto" w:fill="FFFFFF"/>
                  <w:tcMar>
                    <w:top w:w="0" w:type="dxa"/>
                    <w:left w:w="0" w:type="dxa"/>
                    <w:bottom w:w="0" w:type="dxa"/>
                    <w:right w:w="0" w:type="dxa"/>
                  </w:tcMar>
                  <w:hideMark/>
                </w:tcPr>
                <w:p w:rsidR="00A86D48" w:rsidRPr="00210C69" w:rsidRDefault="00A86D48" w:rsidP="00A67338">
                  <w:pPr>
                    <w:spacing w:after="0" w:line="240" w:lineRule="atLeast"/>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Какая характеристика верно отражает физические свойства хлора (</w:t>
                  </w:r>
                  <w:proofErr w:type="spellStart"/>
                  <w:r w:rsidRPr="00210C69">
                    <w:rPr>
                      <w:rFonts w:ascii="Times New Roman" w:eastAsia="Times New Roman" w:hAnsi="Times New Roman" w:cs="Times New Roman"/>
                      <w:color w:val="000000" w:themeColor="text1"/>
                      <w:sz w:val="24"/>
                      <w:szCs w:val="24"/>
                      <w:lang w:eastAsia="ru-RU"/>
                    </w:rPr>
                    <w:t>н.у</w:t>
                  </w:r>
                  <w:proofErr w:type="spellEnd"/>
                  <w:r w:rsidRPr="00210C69">
                    <w:rPr>
                      <w:rFonts w:ascii="Times New Roman" w:eastAsia="Times New Roman" w:hAnsi="Times New Roman" w:cs="Times New Roman"/>
                      <w:color w:val="000000" w:themeColor="text1"/>
                      <w:sz w:val="24"/>
                      <w:szCs w:val="24"/>
                      <w:lang w:eastAsia="ru-RU"/>
                    </w:rPr>
                    <w:t>.)?</w:t>
                  </w:r>
                </w:p>
              </w:tc>
            </w:tr>
            <w:tr w:rsidR="00210C69" w:rsidRPr="00210C69" w:rsidTr="00A86D48">
              <w:tc>
                <w:tcPr>
                  <w:tcW w:w="0" w:type="auto"/>
                  <w:shd w:val="clear" w:color="auto" w:fill="FFFFFF"/>
                  <w:tcMar>
                    <w:top w:w="0" w:type="dxa"/>
                    <w:left w:w="0" w:type="dxa"/>
                    <w:bottom w:w="0" w:type="dxa"/>
                    <w:right w:w="0"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9679"/>
                  </w:tblGrid>
                  <w:tr w:rsidR="00210C69" w:rsidRPr="00210C69">
                    <w:tc>
                      <w:tcPr>
                        <w:tcW w:w="0" w:type="auto"/>
                        <w:tcMar>
                          <w:top w:w="0" w:type="dxa"/>
                          <w:left w:w="0" w:type="dxa"/>
                          <w:bottom w:w="0" w:type="dxa"/>
                          <w:right w:w="0" w:type="dxa"/>
                        </w:tcMar>
                        <w:vAlign w:val="center"/>
                        <w:hideMark/>
                      </w:tcPr>
                      <w:tbl>
                        <w:tblPr>
                          <w:tblW w:w="5000" w:type="pct"/>
                          <w:tblCellMar>
                            <w:top w:w="45" w:type="dxa"/>
                            <w:left w:w="45" w:type="dxa"/>
                            <w:bottom w:w="45" w:type="dxa"/>
                            <w:right w:w="45" w:type="dxa"/>
                          </w:tblCellMar>
                          <w:tblLook w:val="04A0" w:firstRow="1" w:lastRow="0" w:firstColumn="1" w:lastColumn="0" w:noHBand="0" w:noVBand="1"/>
                        </w:tblPr>
                        <w:tblGrid>
                          <w:gridCol w:w="406"/>
                          <w:gridCol w:w="320"/>
                          <w:gridCol w:w="8953"/>
                        </w:tblGrid>
                        <w:tr w:rsidR="00210C69" w:rsidRPr="00210C69">
                          <w:tc>
                            <w:tcPr>
                              <w:tcW w:w="6" w:type="dxa"/>
                              <w:tcMar>
                                <w:top w:w="0" w:type="dxa"/>
                                <w:left w:w="0" w:type="dxa"/>
                                <w:bottom w:w="0" w:type="dxa"/>
                                <w:right w:w="0" w:type="dxa"/>
                              </w:tcMar>
                              <w:vAlign w:val="center"/>
                              <w:hideMark/>
                            </w:tcPr>
                            <w:p w:rsidR="00A86D48" w:rsidRPr="00210C69" w:rsidRDefault="00A86D48" w:rsidP="00A67338">
                              <w:pPr>
                                <w:spacing w:after="0" w:line="240" w:lineRule="atLeast"/>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77" type="#_x0000_t75" style="width:20.05pt;height:18.15pt" o:ole="">
                                    <v:imagedata r:id="rId13" o:title=""/>
                                  </v:shape>
                                  <w:control r:id="rId33" w:name="DefaultOcxName10" w:shapeid="_x0000_i1177"/>
                                </w:object>
                              </w:r>
                            </w:p>
                          </w:tc>
                          <w:tc>
                            <w:tcPr>
                              <w:tcW w:w="6" w:type="dxa"/>
                              <w:tcMar>
                                <w:top w:w="0" w:type="dxa"/>
                                <w:left w:w="0" w:type="dxa"/>
                                <w:bottom w:w="0" w:type="dxa"/>
                                <w:right w:w="0" w:type="dxa"/>
                              </w:tcMar>
                              <w:vAlign w:val="center"/>
                              <w:hideMark/>
                            </w:tcPr>
                            <w:p w:rsidR="00A86D48" w:rsidRPr="00210C69" w:rsidRDefault="00A86D48" w:rsidP="00A67338">
                              <w:pPr>
                                <w:spacing w:after="0" w:line="240" w:lineRule="atLeast"/>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1)</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86D48" w:rsidRPr="00210C69" w:rsidRDefault="00A86D48" w:rsidP="00A67338">
                              <w:pPr>
                                <w:spacing w:after="0" w:line="240" w:lineRule="atLeast"/>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не растворимая в воде жидкость</w:t>
                              </w:r>
                            </w:p>
                          </w:tc>
                        </w:tr>
                        <w:tr w:rsidR="00210C69" w:rsidRPr="00210C69">
                          <w:tc>
                            <w:tcPr>
                              <w:tcW w:w="6" w:type="dxa"/>
                              <w:shd w:val="clear" w:color="auto" w:fill="BBD8D7"/>
                              <w:tcMar>
                                <w:top w:w="0" w:type="dxa"/>
                                <w:left w:w="0" w:type="dxa"/>
                                <w:bottom w:w="0" w:type="dxa"/>
                                <w:right w:w="0" w:type="dxa"/>
                              </w:tcMar>
                              <w:vAlign w:val="center"/>
                              <w:hideMark/>
                            </w:tcPr>
                            <w:p w:rsidR="00A86D48" w:rsidRPr="00210C69" w:rsidRDefault="00A86D48" w:rsidP="00A67338">
                              <w:pPr>
                                <w:spacing w:after="0" w:line="240" w:lineRule="atLeast"/>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80" type="#_x0000_t75" style="width:20.05pt;height:18.15pt" o:ole="">
                                    <v:imagedata r:id="rId13" o:title=""/>
                                  </v:shape>
                                  <w:control r:id="rId34" w:name="DefaultOcxName14" w:shapeid="_x0000_i1180"/>
                                </w:object>
                              </w:r>
                            </w:p>
                          </w:tc>
                          <w:tc>
                            <w:tcPr>
                              <w:tcW w:w="6" w:type="dxa"/>
                              <w:shd w:val="clear" w:color="auto" w:fill="BBD8D7"/>
                              <w:tcMar>
                                <w:top w:w="0" w:type="dxa"/>
                                <w:left w:w="0" w:type="dxa"/>
                                <w:bottom w:w="0" w:type="dxa"/>
                                <w:right w:w="0" w:type="dxa"/>
                              </w:tcMar>
                              <w:vAlign w:val="center"/>
                              <w:hideMark/>
                            </w:tcPr>
                            <w:p w:rsidR="00A86D48" w:rsidRPr="00210C69" w:rsidRDefault="00A86D48" w:rsidP="00A67338">
                              <w:pPr>
                                <w:spacing w:after="0" w:line="240" w:lineRule="atLeast"/>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2)</w:t>
                              </w:r>
                              <w:r w:rsidRPr="00210C69">
                                <w:rPr>
                                  <w:rFonts w:ascii="Times New Roman" w:eastAsia="Times New Roman" w:hAnsi="Times New Roman" w:cs="Times New Roman"/>
                                  <w:color w:val="000000" w:themeColor="text1"/>
                                  <w:sz w:val="24"/>
                                  <w:szCs w:val="24"/>
                                  <w:lang w:eastAsia="ru-RU"/>
                                </w:rPr>
                                <w:t> </w:t>
                              </w:r>
                            </w:p>
                          </w:tc>
                          <w:tc>
                            <w:tcPr>
                              <w:tcW w:w="5000" w:type="pct"/>
                              <w:shd w:val="clear" w:color="auto" w:fill="BBD8D7"/>
                              <w:tcMar>
                                <w:top w:w="0" w:type="dxa"/>
                                <w:left w:w="0" w:type="dxa"/>
                                <w:bottom w:w="0" w:type="dxa"/>
                                <w:right w:w="0" w:type="dxa"/>
                              </w:tcMar>
                              <w:vAlign w:val="center"/>
                              <w:hideMark/>
                            </w:tcPr>
                            <w:p w:rsidR="00A86D48" w:rsidRPr="00210C69" w:rsidRDefault="00A86D48" w:rsidP="00A67338">
                              <w:pPr>
                                <w:spacing w:after="0" w:line="240" w:lineRule="atLeast"/>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растворимая в воде жидкость</w:t>
                              </w:r>
                            </w:p>
                          </w:tc>
                        </w:tr>
                        <w:tr w:rsidR="00210C69" w:rsidRPr="00210C69">
                          <w:tc>
                            <w:tcPr>
                              <w:tcW w:w="6" w:type="dxa"/>
                              <w:tcMar>
                                <w:top w:w="0" w:type="dxa"/>
                                <w:left w:w="0" w:type="dxa"/>
                                <w:bottom w:w="0" w:type="dxa"/>
                                <w:right w:w="0" w:type="dxa"/>
                              </w:tcMar>
                              <w:vAlign w:val="center"/>
                              <w:hideMark/>
                            </w:tcPr>
                            <w:p w:rsidR="00A86D48" w:rsidRPr="00210C69" w:rsidRDefault="00A86D48" w:rsidP="00A67338">
                              <w:pPr>
                                <w:spacing w:after="0" w:line="240" w:lineRule="atLeast"/>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83" type="#_x0000_t75" style="width:20.05pt;height:18.15pt" o:ole="">
                                    <v:imagedata r:id="rId13" o:title=""/>
                                  </v:shape>
                                  <w:control r:id="rId35" w:name="DefaultOcxName24" w:shapeid="_x0000_i1183"/>
                                </w:object>
                              </w:r>
                            </w:p>
                          </w:tc>
                          <w:tc>
                            <w:tcPr>
                              <w:tcW w:w="6" w:type="dxa"/>
                              <w:tcMar>
                                <w:top w:w="0" w:type="dxa"/>
                                <w:left w:w="0" w:type="dxa"/>
                                <w:bottom w:w="0" w:type="dxa"/>
                                <w:right w:w="0" w:type="dxa"/>
                              </w:tcMar>
                              <w:vAlign w:val="center"/>
                              <w:hideMark/>
                            </w:tcPr>
                            <w:p w:rsidR="00A86D48" w:rsidRPr="00210C69" w:rsidRDefault="00A86D48" w:rsidP="00A67338">
                              <w:pPr>
                                <w:spacing w:after="0" w:line="240" w:lineRule="atLeast"/>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3)</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86D48" w:rsidRPr="00210C69" w:rsidRDefault="00A86D48" w:rsidP="00A67338">
                              <w:pPr>
                                <w:spacing w:after="0" w:line="240" w:lineRule="atLeast"/>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не растворимый в воде газ</w:t>
                              </w:r>
                            </w:p>
                          </w:tc>
                        </w:tr>
                        <w:tr w:rsidR="00210C69" w:rsidRPr="00210C69">
                          <w:tc>
                            <w:tcPr>
                              <w:tcW w:w="6" w:type="dxa"/>
                              <w:tcMar>
                                <w:top w:w="0" w:type="dxa"/>
                                <w:left w:w="0" w:type="dxa"/>
                                <w:bottom w:w="0" w:type="dxa"/>
                                <w:right w:w="0" w:type="dxa"/>
                              </w:tcMar>
                              <w:vAlign w:val="center"/>
                              <w:hideMark/>
                            </w:tcPr>
                            <w:p w:rsidR="00A86D48" w:rsidRPr="00210C69" w:rsidRDefault="00A86D48" w:rsidP="00A67338">
                              <w:pPr>
                                <w:spacing w:after="0" w:line="240" w:lineRule="atLeast"/>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86" type="#_x0000_t75" style="width:20.05pt;height:18.15pt" o:ole="">
                                    <v:imagedata r:id="rId13" o:title=""/>
                                  </v:shape>
                                  <w:control r:id="rId36" w:name="DefaultOcxName33" w:shapeid="_x0000_i1186"/>
                                </w:object>
                              </w:r>
                            </w:p>
                          </w:tc>
                          <w:tc>
                            <w:tcPr>
                              <w:tcW w:w="6" w:type="dxa"/>
                              <w:tcMar>
                                <w:top w:w="0" w:type="dxa"/>
                                <w:left w:w="0" w:type="dxa"/>
                                <w:bottom w:w="0" w:type="dxa"/>
                                <w:right w:w="0" w:type="dxa"/>
                              </w:tcMar>
                              <w:vAlign w:val="center"/>
                              <w:hideMark/>
                            </w:tcPr>
                            <w:p w:rsidR="00A86D48" w:rsidRPr="00210C69" w:rsidRDefault="00A86D48" w:rsidP="00A67338">
                              <w:pPr>
                                <w:spacing w:after="0" w:line="240" w:lineRule="atLeast"/>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4)</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86D48" w:rsidRPr="00210C69" w:rsidRDefault="00A86D48" w:rsidP="00A67338">
                              <w:pPr>
                                <w:spacing w:after="0" w:line="240" w:lineRule="atLeast"/>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растворимый в воде газ</w:t>
                              </w:r>
                            </w:p>
                          </w:tc>
                        </w:tr>
                      </w:tbl>
                      <w:p w:rsidR="00A86D48" w:rsidRPr="00210C69" w:rsidRDefault="00A86D48" w:rsidP="00A67338">
                        <w:pPr>
                          <w:spacing w:after="0" w:line="240" w:lineRule="atLeast"/>
                          <w:rPr>
                            <w:rFonts w:ascii="Times New Roman" w:eastAsia="Times New Roman" w:hAnsi="Times New Roman" w:cs="Times New Roman"/>
                            <w:color w:val="000000" w:themeColor="text1"/>
                            <w:sz w:val="24"/>
                            <w:szCs w:val="24"/>
                            <w:lang w:eastAsia="ru-RU"/>
                          </w:rPr>
                        </w:pPr>
                      </w:p>
                    </w:tc>
                  </w:tr>
                  <w:tr w:rsidR="00210C69" w:rsidRPr="00210C69">
                    <w:tc>
                      <w:tcPr>
                        <w:tcW w:w="0" w:type="auto"/>
                        <w:vAlign w:val="center"/>
                        <w:hideMark/>
                      </w:tcPr>
                      <w:p w:rsidR="00A86D48" w:rsidRPr="00210C69" w:rsidRDefault="00A86D48" w:rsidP="00A67338">
                        <w:pPr>
                          <w:spacing w:after="0" w:line="240" w:lineRule="atLeast"/>
                          <w:rPr>
                            <w:rFonts w:ascii="Times New Roman" w:eastAsia="Times New Roman" w:hAnsi="Times New Roman" w:cs="Times New Roman"/>
                            <w:color w:val="000000" w:themeColor="text1"/>
                            <w:sz w:val="24"/>
                            <w:szCs w:val="24"/>
                            <w:lang w:eastAsia="ru-RU"/>
                          </w:rPr>
                        </w:pPr>
                      </w:p>
                    </w:tc>
                  </w:tr>
                </w:tbl>
                <w:p w:rsidR="00A86D48" w:rsidRPr="00210C69" w:rsidRDefault="00A86D48" w:rsidP="00A67338">
                  <w:pPr>
                    <w:spacing w:after="0" w:line="240" w:lineRule="atLeast"/>
                    <w:rPr>
                      <w:rFonts w:ascii="Times New Roman" w:eastAsia="Times New Roman" w:hAnsi="Times New Roman" w:cs="Times New Roman"/>
                      <w:color w:val="000000" w:themeColor="text1"/>
                      <w:sz w:val="24"/>
                      <w:szCs w:val="24"/>
                      <w:lang w:eastAsia="ru-RU"/>
                    </w:rPr>
                  </w:pPr>
                </w:p>
              </w:tc>
            </w:tr>
          </w:tbl>
          <w:p w:rsidR="00A67338" w:rsidRPr="00210C69" w:rsidRDefault="00A67338" w:rsidP="00A6733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№2.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67338">
              <w:tc>
                <w:tcPr>
                  <w:tcW w:w="5000" w:type="pct"/>
                  <w:shd w:val="clear" w:color="auto" w:fill="FFFFFF"/>
                  <w:tcMar>
                    <w:top w:w="0" w:type="dxa"/>
                    <w:left w:w="0" w:type="dxa"/>
                    <w:bottom w:w="0" w:type="dxa"/>
                    <w:right w:w="0" w:type="dxa"/>
                  </w:tcMa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При собирании газов используют приборы, представленные на рисунке.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20"/>
                  </w:tblGrid>
                  <w:tr w:rsidR="00210C69" w:rsidRPr="00210C69" w:rsidTr="004D36F8">
                    <w:trPr>
                      <w:tblCellSpacing w:w="0" w:type="dxa"/>
                    </w:trPr>
                    <w:tc>
                      <w:tcPr>
                        <w:tcW w:w="6960" w:type="dxa"/>
                        <w:tcBorders>
                          <w:top w:val="outset" w:sz="6" w:space="0" w:color="auto"/>
                          <w:left w:val="outset" w:sz="6" w:space="0" w:color="auto"/>
                          <w:bottom w:val="outset" w:sz="6" w:space="0" w:color="auto"/>
                          <w:right w:val="outset" w:sz="6" w:space="0" w:color="auto"/>
                        </w:tcBorders>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lastRenderedPageBreak/>
                          <w:t> </w:t>
                        </w:r>
                        <w:r w:rsidRPr="00210C69">
                          <w:rPr>
                            <w:rFonts w:ascii="Times New Roman" w:eastAsia="Times New Roman" w:hAnsi="Times New Roman" w:cs="Times New Roman"/>
                            <w:noProof/>
                            <w:color w:val="000000" w:themeColor="text1"/>
                            <w:sz w:val="24"/>
                            <w:szCs w:val="24"/>
                            <w:lang w:eastAsia="ru-RU"/>
                          </w:rPr>
                          <w:drawing>
                            <wp:inline distT="0" distB="0" distL="0" distR="0" wp14:anchorId="01941F02" wp14:editId="2A765111">
                              <wp:extent cx="4396105" cy="3314700"/>
                              <wp:effectExtent l="0" t="0" r="4445" b="0"/>
                              <wp:docPr id="6" name="Рисунок 6"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ndefin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396105" cy="3314700"/>
                                      </a:xfrm>
                                      <a:prstGeom prst="rect">
                                        <a:avLst/>
                                      </a:prstGeom>
                                      <a:noFill/>
                                      <a:ln>
                                        <a:noFill/>
                                      </a:ln>
                                    </pic:spPr>
                                  </pic:pic>
                                </a:graphicData>
                              </a:graphic>
                            </wp:inline>
                          </w:drawing>
                        </w:r>
                      </w:p>
                    </w:tc>
                  </w:tr>
                </w:tbl>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p>
                <w:p w:rsidR="00A67338" w:rsidRPr="00210C69" w:rsidRDefault="00A67338" w:rsidP="004D36F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 помощью какого из указанных приборов целесообразно собирать хлор (Cl</w:t>
                  </w:r>
                  <w:r w:rsidRPr="00210C69">
                    <w:rPr>
                      <w:rFonts w:ascii="Times New Roman" w:eastAsia="Times New Roman" w:hAnsi="Times New Roman" w:cs="Times New Roman"/>
                      <w:color w:val="000000" w:themeColor="text1"/>
                      <w:sz w:val="24"/>
                      <w:szCs w:val="24"/>
                      <w:vertAlign w:val="subscript"/>
                      <w:lang w:eastAsia="ru-RU"/>
                    </w:rPr>
                    <w:t>2</w:t>
                  </w:r>
                  <w:r w:rsidRPr="00210C69">
                    <w:rPr>
                      <w:rFonts w:ascii="Times New Roman" w:eastAsia="Times New Roman" w:hAnsi="Times New Roman" w:cs="Times New Roman"/>
                      <w:color w:val="000000" w:themeColor="text1"/>
                      <w:sz w:val="24"/>
                      <w:szCs w:val="24"/>
                      <w:lang w:eastAsia="ru-RU"/>
                    </w:rPr>
                    <w:t>)? Обоснуйте свой ответ, исходя из свойств данного газа.</w:t>
                  </w:r>
                </w:p>
              </w:tc>
            </w:tr>
          </w:tbl>
          <w:p w:rsidR="00A67338" w:rsidRPr="00210C69" w:rsidRDefault="00A67338" w:rsidP="00A6733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lastRenderedPageBreak/>
              <w:t>Задание №3.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67338">
              <w:tc>
                <w:tcPr>
                  <w:tcW w:w="5000" w:type="pct"/>
                  <w:shd w:val="clear" w:color="auto" w:fill="FFFFFF"/>
                  <w:tcMar>
                    <w:top w:w="0" w:type="dxa"/>
                    <w:left w:w="0" w:type="dxa"/>
                    <w:bottom w:w="0" w:type="dxa"/>
                    <w:right w:w="0" w:type="dxa"/>
                  </w:tcMar>
                  <w:hideMark/>
                </w:tcPr>
                <w:p w:rsidR="00A67338" w:rsidRPr="00210C69" w:rsidRDefault="00A67338" w:rsidP="004D36F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Какую зависимость между растворимостью газа и температурой можно вывести из этой фразы: «Свободный хлор (простое вещество) улетучивается даже при отстаивании воды, а тем более при кипячении»?</w:t>
                  </w:r>
                </w:p>
              </w:tc>
            </w:tr>
          </w:tbl>
          <w:p w:rsidR="00A67338" w:rsidRPr="00210C69" w:rsidRDefault="00A67338" w:rsidP="00A6733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№4.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67338">
              <w:tc>
                <w:tcPr>
                  <w:tcW w:w="5000" w:type="pct"/>
                  <w:shd w:val="clear" w:color="auto" w:fill="FFFFFF"/>
                  <w:tcMar>
                    <w:top w:w="0" w:type="dxa"/>
                    <w:left w:w="0" w:type="dxa"/>
                    <w:bottom w:w="0" w:type="dxa"/>
                    <w:right w:w="0" w:type="dxa"/>
                  </w:tcMar>
                  <w:hideMark/>
                </w:tcPr>
                <w:p w:rsidR="00A67338" w:rsidRPr="00210C69" w:rsidRDefault="00A67338" w:rsidP="004D36F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чём заключается некорректность фразы «Кипячение не убивает хлор в воде»? Переформулируйте эту мысль, чтобы она точнее отражала суть информации.</w:t>
                  </w:r>
                </w:p>
              </w:tc>
            </w:tr>
          </w:tbl>
          <w:p w:rsidR="00A67338" w:rsidRPr="00210C69" w:rsidRDefault="00A67338" w:rsidP="00A6733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№5.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67338">
              <w:tc>
                <w:tcPr>
                  <w:tcW w:w="5000" w:type="pct"/>
                  <w:shd w:val="clear" w:color="auto" w:fill="FFFFFF"/>
                  <w:tcMar>
                    <w:top w:w="0" w:type="dxa"/>
                    <w:left w:w="0" w:type="dxa"/>
                    <w:bottom w:w="0" w:type="dxa"/>
                    <w:right w:w="0" w:type="dxa"/>
                  </w:tcMa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Какой метод очистки воды вам известен кроме хлорирования? Примеси каких веществ с помощью него можно удалить?</w:t>
                  </w:r>
                </w:p>
              </w:tc>
            </w:tr>
          </w:tbl>
          <w:p w:rsidR="00BB54E8" w:rsidRPr="00210C69" w:rsidRDefault="00BB54E8" w:rsidP="004D36F8">
            <w:pPr>
              <w:pBdr>
                <w:top w:val="single" w:sz="6" w:space="1" w:color="auto"/>
              </w:pBdr>
              <w:jc w:val="center"/>
              <w:rPr>
                <w:rFonts w:ascii="Times New Roman" w:hAnsi="Times New Roman" w:cs="Times New Roman"/>
                <w:color w:val="000000" w:themeColor="text1"/>
                <w:sz w:val="24"/>
                <w:szCs w:val="24"/>
              </w:rPr>
            </w:pPr>
          </w:p>
        </w:tc>
      </w:tr>
      <w:tr w:rsidR="00210C69" w:rsidRPr="00210C69" w:rsidTr="000E2F4B">
        <w:tc>
          <w:tcPr>
            <w:tcW w:w="764" w:type="dxa"/>
          </w:tcPr>
          <w:p w:rsidR="00BB54E8" w:rsidRPr="00210C69" w:rsidRDefault="004B0A1C" w:rsidP="00BB54E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№66</w:t>
            </w:r>
          </w:p>
        </w:tc>
        <w:tc>
          <w:tcPr>
            <w:tcW w:w="1989" w:type="dxa"/>
          </w:tcPr>
          <w:p w:rsidR="00BB54E8" w:rsidRDefault="00A67338"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9 класс</w:t>
            </w:r>
          </w:p>
          <w:p w:rsidR="004B0A1C" w:rsidRPr="00210C69" w:rsidRDefault="004B0A1C" w:rsidP="00BB54E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Экологические проблемы</w:t>
            </w:r>
          </w:p>
        </w:tc>
        <w:tc>
          <w:tcPr>
            <w:tcW w:w="2210" w:type="dxa"/>
          </w:tcPr>
          <w:p w:rsidR="00BB54E8" w:rsidRPr="00210C69" w:rsidRDefault="00A67338"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Научное объяснение явлений</w:t>
            </w:r>
          </w:p>
        </w:tc>
        <w:tc>
          <w:tcPr>
            <w:tcW w:w="9916" w:type="dxa"/>
          </w:tcPr>
          <w:p w:rsidR="00A67338" w:rsidRPr="00210C69" w:rsidRDefault="00A67338" w:rsidP="00A6733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Зелёная химия</w:t>
            </w:r>
          </w:p>
          <w:p w:rsidR="00A67338" w:rsidRPr="00210C69" w:rsidRDefault="00A67338" w:rsidP="00A67338">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xml:space="preserve">Современная жизнь невозможна без химии. Её процессы и продукты используют все индустрии: и добывающие, и обрабатывающие, и сельское хозяйство, и сфера услуг. </w:t>
            </w:r>
            <w:r w:rsidRPr="00210C69">
              <w:rPr>
                <w:rFonts w:ascii="Times New Roman" w:eastAsia="Times New Roman" w:hAnsi="Times New Roman" w:cs="Times New Roman"/>
                <w:color w:val="000000" w:themeColor="text1"/>
                <w:sz w:val="24"/>
                <w:szCs w:val="24"/>
                <w:lang w:eastAsia="ru-RU"/>
              </w:rPr>
              <w:lastRenderedPageBreak/>
              <w:t>Истощение природных ресурсов и проблема отходов привели науку к выводу: человечеству нужно кардинально изменить промышленные технологии, чтобы сохранить планету. Зелёная химия – это создание процессов и технологических систем, которые не оказывают вредного воздействия на окружающую среду и человека. Учёные разработали 12 принципов зелёной химии, суть которых сводится к тому, что новые технологии должны минимизировать ущерб окружающей среде, быть более выгодными экономически и функционально превосходить существующие аналоги.</w:t>
            </w:r>
          </w:p>
          <w:p w:rsidR="00A67338" w:rsidRPr="00210C69" w:rsidRDefault="00A67338" w:rsidP="00A6733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№1.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67338">
              <w:tc>
                <w:tcPr>
                  <w:tcW w:w="5000" w:type="pct"/>
                  <w:shd w:val="clear" w:color="auto" w:fill="FFFFFF"/>
                  <w:tcMar>
                    <w:top w:w="0" w:type="dxa"/>
                    <w:left w:w="0" w:type="dxa"/>
                    <w:bottom w:w="0" w:type="dxa"/>
                    <w:right w:w="0" w:type="dxa"/>
                  </w:tcMa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Всего лишь 30 лет назад химические предприятия выделялись «лисьими хвостами» из труб </w:t>
                  </w:r>
                  <w:r w:rsidRPr="00210C69">
                    <w:rPr>
                      <w:rFonts w:ascii="Times New Roman" w:eastAsia="Times New Roman" w:hAnsi="Times New Roman" w:cs="Times New Roman"/>
                      <w:color w:val="000000" w:themeColor="text1"/>
                      <w:sz w:val="24"/>
                      <w:szCs w:val="24"/>
                      <w:bdr w:val="none" w:sz="0" w:space="0" w:color="auto" w:frame="1"/>
                      <w:lang w:eastAsia="ru-RU"/>
                    </w:rPr>
                    <w:t>––</w:t>
                  </w:r>
                  <w:r w:rsidRPr="00210C69">
                    <w:rPr>
                      <w:rFonts w:ascii="Times New Roman" w:eastAsia="Times New Roman" w:hAnsi="Times New Roman" w:cs="Times New Roman"/>
                      <w:color w:val="000000" w:themeColor="text1"/>
                      <w:sz w:val="24"/>
                      <w:szCs w:val="24"/>
                      <w:lang w:eastAsia="ru-RU"/>
                    </w:rPr>
                    <w:t> оранжево-коричневым дымом, цвет которому придавал оксид азота(IV). Сейчас промышленность кардинально изменилась. Не осталось предприятий, которые выбрасывают такое количество вредных веществ в воздух. </w:t>
                  </w:r>
                </w:p>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Сформулируйте ответы на вопросы.</w:t>
                  </w:r>
                </w:p>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 Какое(-</w:t>
                  </w:r>
                  <w:proofErr w:type="spellStart"/>
                  <w:r w:rsidRPr="00210C69">
                    <w:rPr>
                      <w:rFonts w:ascii="Times New Roman" w:eastAsia="Times New Roman" w:hAnsi="Times New Roman" w:cs="Times New Roman"/>
                      <w:color w:val="000000" w:themeColor="text1"/>
                      <w:sz w:val="24"/>
                      <w:szCs w:val="24"/>
                      <w:lang w:eastAsia="ru-RU"/>
                    </w:rPr>
                    <w:t>ие</w:t>
                  </w:r>
                  <w:proofErr w:type="spellEnd"/>
                  <w:r w:rsidRPr="00210C69">
                    <w:rPr>
                      <w:rFonts w:ascii="Times New Roman" w:eastAsia="Times New Roman" w:hAnsi="Times New Roman" w:cs="Times New Roman"/>
                      <w:color w:val="000000" w:themeColor="text1"/>
                      <w:sz w:val="24"/>
                      <w:szCs w:val="24"/>
                      <w:lang w:eastAsia="ru-RU"/>
                    </w:rPr>
                    <w:t>) свойство(-а) оксида азота(IV) является(-</w:t>
                  </w:r>
                  <w:proofErr w:type="spellStart"/>
                  <w:r w:rsidRPr="00210C69">
                    <w:rPr>
                      <w:rFonts w:ascii="Times New Roman" w:eastAsia="Times New Roman" w:hAnsi="Times New Roman" w:cs="Times New Roman"/>
                      <w:color w:val="000000" w:themeColor="text1"/>
                      <w:sz w:val="24"/>
                      <w:szCs w:val="24"/>
                      <w:lang w:eastAsia="ru-RU"/>
                    </w:rPr>
                    <w:t>ются</w:t>
                  </w:r>
                  <w:proofErr w:type="spellEnd"/>
                  <w:r w:rsidRPr="00210C69">
                    <w:rPr>
                      <w:rFonts w:ascii="Times New Roman" w:eastAsia="Times New Roman" w:hAnsi="Times New Roman" w:cs="Times New Roman"/>
                      <w:color w:val="000000" w:themeColor="text1"/>
                      <w:sz w:val="24"/>
                      <w:szCs w:val="24"/>
                      <w:lang w:eastAsia="ru-RU"/>
                    </w:rPr>
                    <w:t>) причиной его вредного воздействия на атмосферу и почву?</w:t>
                  </w:r>
                </w:p>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2) Какие последствия для почвы наблюдались в результате таких выбросов газа?</w:t>
                  </w:r>
                </w:p>
              </w:tc>
            </w:tr>
          </w:tbl>
          <w:p w:rsidR="00A67338" w:rsidRPr="00210C69" w:rsidRDefault="00A67338" w:rsidP="00A6733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№2.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67338">
              <w:tc>
                <w:tcPr>
                  <w:tcW w:w="5000" w:type="pct"/>
                  <w:shd w:val="clear" w:color="auto" w:fill="FFFFFF"/>
                  <w:tcMar>
                    <w:top w:w="0" w:type="dxa"/>
                    <w:left w:w="0" w:type="dxa"/>
                    <w:bottom w:w="0" w:type="dxa"/>
                    <w:right w:w="0" w:type="dxa"/>
                  </w:tcMa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настоящее время отечественная промышленность и люди продолжают производить всё больше отходов </w:t>
                  </w:r>
                  <w:r w:rsidRPr="00210C69">
                    <w:rPr>
                      <w:rFonts w:ascii="Times New Roman" w:eastAsia="Times New Roman" w:hAnsi="Times New Roman" w:cs="Times New Roman"/>
                      <w:color w:val="000000" w:themeColor="text1"/>
                      <w:sz w:val="24"/>
                      <w:szCs w:val="24"/>
                      <w:bdr w:val="none" w:sz="0" w:space="0" w:color="auto" w:frame="1"/>
                      <w:lang w:eastAsia="ru-RU"/>
                    </w:rPr>
                    <w:t>––</w:t>
                  </w:r>
                  <w:r w:rsidRPr="00210C69">
                    <w:rPr>
                      <w:rFonts w:ascii="Times New Roman" w:eastAsia="Times New Roman" w:hAnsi="Times New Roman" w:cs="Times New Roman"/>
                      <w:color w:val="000000" w:themeColor="text1"/>
                      <w:sz w:val="24"/>
                      <w:szCs w:val="24"/>
                      <w:lang w:eastAsia="ru-RU"/>
                    </w:rPr>
                    <w:t xml:space="preserve"> и промышленных, и бытовых. По данным </w:t>
                  </w:r>
                  <w:proofErr w:type="spellStart"/>
                  <w:r w:rsidRPr="00210C69">
                    <w:rPr>
                      <w:rFonts w:ascii="Times New Roman" w:eastAsia="Times New Roman" w:hAnsi="Times New Roman" w:cs="Times New Roman"/>
                      <w:color w:val="000000" w:themeColor="text1"/>
                      <w:sz w:val="24"/>
                      <w:szCs w:val="24"/>
                      <w:lang w:eastAsia="ru-RU"/>
                    </w:rPr>
                    <w:t>Росприроднадзора</w:t>
                  </w:r>
                  <w:proofErr w:type="spellEnd"/>
                  <w:r w:rsidRPr="00210C69">
                    <w:rPr>
                      <w:rFonts w:ascii="Times New Roman" w:eastAsia="Times New Roman" w:hAnsi="Times New Roman" w:cs="Times New Roman"/>
                      <w:color w:val="000000" w:themeColor="text1"/>
                      <w:sz w:val="24"/>
                      <w:szCs w:val="24"/>
                      <w:lang w:eastAsia="ru-RU"/>
                    </w:rPr>
                    <w:t>, в 2017 г. в стране образовалось 6,22 млрд т отходов </w:t>
                  </w:r>
                  <w:r w:rsidRPr="00210C69">
                    <w:rPr>
                      <w:rFonts w:ascii="Times New Roman" w:eastAsia="Times New Roman" w:hAnsi="Times New Roman" w:cs="Times New Roman"/>
                      <w:color w:val="000000" w:themeColor="text1"/>
                      <w:sz w:val="24"/>
                      <w:szCs w:val="24"/>
                      <w:bdr w:val="none" w:sz="0" w:space="0" w:color="auto" w:frame="1"/>
                      <w:lang w:eastAsia="ru-RU"/>
                    </w:rPr>
                    <w:t>––</w:t>
                  </w:r>
                  <w:r w:rsidRPr="00210C69">
                    <w:rPr>
                      <w:rFonts w:ascii="Times New Roman" w:eastAsia="Times New Roman" w:hAnsi="Times New Roman" w:cs="Times New Roman"/>
                      <w:color w:val="000000" w:themeColor="text1"/>
                      <w:sz w:val="24"/>
                      <w:szCs w:val="24"/>
                      <w:lang w:eastAsia="ru-RU"/>
                    </w:rPr>
                    <w:t> на 66,5% больше, чем в 2010 г.</w:t>
                  </w:r>
                </w:p>
                <w:p w:rsidR="00A67338" w:rsidRPr="00210C69" w:rsidRDefault="00A67338"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Сформулируйте с учётом принципов «зелёной химии» два предложения по снижению негативного влияния данной ситуации на экологию.</w:t>
                  </w:r>
                </w:p>
              </w:tc>
            </w:tr>
          </w:tbl>
          <w:p w:rsidR="00A67338" w:rsidRPr="00210C69" w:rsidRDefault="00A67338" w:rsidP="00A6733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№3. Выберите один или несколько правильных ответов.</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67338">
              <w:tc>
                <w:tcPr>
                  <w:tcW w:w="5000" w:type="pct"/>
                  <w:shd w:val="clear" w:color="auto" w:fill="FFFFFF"/>
                  <w:tcMar>
                    <w:top w:w="0" w:type="dxa"/>
                    <w:left w:w="0" w:type="dxa"/>
                    <w:bottom w:w="0" w:type="dxa"/>
                    <w:right w:w="0" w:type="dxa"/>
                  </w:tcMa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«Зеленая химия» </w:t>
                  </w:r>
                  <w:r w:rsidRPr="00210C69">
                    <w:rPr>
                      <w:rFonts w:ascii="Times New Roman" w:eastAsia="Times New Roman" w:hAnsi="Times New Roman" w:cs="Times New Roman"/>
                      <w:color w:val="000000" w:themeColor="text1"/>
                      <w:sz w:val="24"/>
                      <w:szCs w:val="24"/>
                      <w:bdr w:val="none" w:sz="0" w:space="0" w:color="auto" w:frame="1"/>
                      <w:lang w:eastAsia="ru-RU"/>
                    </w:rPr>
                    <w:t>––</w:t>
                  </w:r>
                  <w:r w:rsidRPr="00210C69">
                    <w:rPr>
                      <w:rFonts w:ascii="Times New Roman" w:eastAsia="Times New Roman" w:hAnsi="Times New Roman" w:cs="Times New Roman"/>
                      <w:color w:val="000000" w:themeColor="text1"/>
                      <w:sz w:val="24"/>
                      <w:szCs w:val="24"/>
                      <w:lang w:eastAsia="ru-RU"/>
                    </w:rPr>
                    <w:t> это научное направление и философия. Её задача </w:t>
                  </w:r>
                  <w:r w:rsidRPr="00210C69">
                    <w:rPr>
                      <w:rFonts w:ascii="Times New Roman" w:eastAsia="Times New Roman" w:hAnsi="Times New Roman" w:cs="Times New Roman"/>
                      <w:color w:val="000000" w:themeColor="text1"/>
                      <w:sz w:val="24"/>
                      <w:szCs w:val="24"/>
                      <w:bdr w:val="none" w:sz="0" w:space="0" w:color="auto" w:frame="1"/>
                      <w:lang w:eastAsia="ru-RU"/>
                    </w:rPr>
                    <w:t>––</w:t>
                  </w:r>
                  <w:r w:rsidRPr="00210C69">
                    <w:rPr>
                      <w:rFonts w:ascii="Times New Roman" w:eastAsia="Times New Roman" w:hAnsi="Times New Roman" w:cs="Times New Roman"/>
                      <w:color w:val="000000" w:themeColor="text1"/>
                      <w:sz w:val="24"/>
                      <w:szCs w:val="24"/>
                      <w:lang w:eastAsia="ru-RU"/>
                    </w:rPr>
                    <w:t> сделать химическую продукцию и сам процесс производства безопасными и безотходными. Одна из ведущих концепций этого научного направления: проще предотвратить образование опасных отходов на этапе разработки технологий, чем позднее решать проблемы с утилизацией.</w:t>
                  </w:r>
                </w:p>
                <w:p w:rsidR="00A67338" w:rsidRPr="00210C69" w:rsidRDefault="00A67338"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Выберите все правильные утверждения, которые соответствуют данной концепции.</w:t>
                  </w:r>
                </w:p>
              </w:tc>
            </w:tr>
            <w:tr w:rsidR="00210C69" w:rsidRPr="00210C69" w:rsidTr="00A67338">
              <w:tc>
                <w:tcPr>
                  <w:tcW w:w="0" w:type="auto"/>
                  <w:shd w:val="clear" w:color="auto" w:fill="FFFFFF"/>
                  <w:tcMar>
                    <w:top w:w="0" w:type="dxa"/>
                    <w:left w:w="0" w:type="dxa"/>
                    <w:bottom w:w="0" w:type="dxa"/>
                    <w:right w:w="0"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9679"/>
                  </w:tblGrid>
                  <w:tr w:rsidR="00210C69" w:rsidRPr="00210C69">
                    <w:tc>
                      <w:tcPr>
                        <w:tcW w:w="0" w:type="auto"/>
                        <w:tcMar>
                          <w:top w:w="0" w:type="dxa"/>
                          <w:left w:w="0" w:type="dxa"/>
                          <w:bottom w:w="0" w:type="dxa"/>
                          <w:right w:w="0" w:type="dxa"/>
                        </w:tcMar>
                        <w:vAlign w:val="center"/>
                        <w:hideMark/>
                      </w:tcPr>
                      <w:tbl>
                        <w:tblPr>
                          <w:tblW w:w="5000" w:type="pct"/>
                          <w:tblCellMar>
                            <w:top w:w="45" w:type="dxa"/>
                            <w:left w:w="45" w:type="dxa"/>
                            <w:bottom w:w="45" w:type="dxa"/>
                            <w:right w:w="45" w:type="dxa"/>
                          </w:tblCellMar>
                          <w:tblLook w:val="04A0" w:firstRow="1" w:lastRow="0" w:firstColumn="1" w:lastColumn="0" w:noHBand="0" w:noVBand="1"/>
                        </w:tblPr>
                        <w:tblGrid>
                          <w:gridCol w:w="406"/>
                          <w:gridCol w:w="320"/>
                          <w:gridCol w:w="8953"/>
                        </w:tblGrid>
                        <w:tr w:rsidR="00210C69" w:rsidRPr="00210C69">
                          <w:tc>
                            <w:tcPr>
                              <w:tcW w:w="6" w:type="dxa"/>
                              <w:tcMar>
                                <w:top w:w="0" w:type="dxa"/>
                                <w:left w:w="0" w:type="dxa"/>
                                <w:bottom w:w="0" w:type="dxa"/>
                                <w:right w:w="0" w:type="dxa"/>
                              </w:tcMar>
                              <w:vAlign w:val="center"/>
                              <w:hideMark/>
                            </w:tcPr>
                            <w:p w:rsidR="00A67338" w:rsidRPr="00210C69" w:rsidRDefault="00A67338" w:rsidP="00A67338">
                              <w:pPr>
                                <w:spacing w:before="150" w:after="15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89" type="#_x0000_t75" style="width:20.05pt;height:18.15pt" o:ole="">
                                    <v:imagedata r:id="rId7" o:title=""/>
                                  </v:shape>
                                  <w:control r:id="rId38" w:name="DefaultOcxName16" w:shapeid="_x0000_i1189"/>
                                </w:object>
                              </w:r>
                            </w:p>
                          </w:tc>
                          <w:tc>
                            <w:tcPr>
                              <w:tcW w:w="6" w:type="dxa"/>
                              <w:tcMar>
                                <w:top w:w="0" w:type="dxa"/>
                                <w:left w:w="0" w:type="dxa"/>
                                <w:bottom w:w="0" w:type="dxa"/>
                                <w:right w:w="0" w:type="dxa"/>
                              </w:tcMar>
                              <w:vAlign w:val="center"/>
                              <w:hideMark/>
                            </w:tcPr>
                            <w:p w:rsidR="00A67338" w:rsidRPr="00210C69" w:rsidRDefault="00A67338" w:rsidP="00A67338">
                              <w:pPr>
                                <w:spacing w:before="150" w:after="15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1)</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Для утилизации твёрдых строительных и бытовых отходов надо расширять существующие и создавать новые полигоны и площадки.</w:t>
                              </w:r>
                            </w:p>
                          </w:tc>
                        </w:tr>
                        <w:tr w:rsidR="00210C69" w:rsidRPr="00210C69">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92" type="#_x0000_t75" style="width:20.05pt;height:18.15pt" o:ole="">
                                    <v:imagedata r:id="rId7" o:title=""/>
                                  </v:shape>
                                  <w:control r:id="rId39" w:name="DefaultOcxName15" w:shapeid="_x0000_i1192"/>
                                </w:object>
                              </w:r>
                            </w:p>
                          </w:tc>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2)</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xml:space="preserve">При создании упаковочного материала надо использовать </w:t>
                              </w:r>
                              <w:proofErr w:type="spellStart"/>
                              <w:r w:rsidRPr="00210C69">
                                <w:rPr>
                                  <w:rFonts w:ascii="Times New Roman" w:eastAsia="Times New Roman" w:hAnsi="Times New Roman" w:cs="Times New Roman"/>
                                  <w:color w:val="000000" w:themeColor="text1"/>
                                  <w:sz w:val="24"/>
                                  <w:szCs w:val="24"/>
                                  <w:lang w:eastAsia="ru-RU"/>
                                </w:rPr>
                                <w:t>биоразлагаемые</w:t>
                              </w:r>
                              <w:proofErr w:type="spellEnd"/>
                              <w:r w:rsidRPr="00210C69">
                                <w:rPr>
                                  <w:rFonts w:ascii="Times New Roman" w:eastAsia="Times New Roman" w:hAnsi="Times New Roman" w:cs="Times New Roman"/>
                                  <w:color w:val="000000" w:themeColor="text1"/>
                                  <w:sz w:val="24"/>
                                  <w:szCs w:val="24"/>
                                  <w:lang w:eastAsia="ru-RU"/>
                                </w:rPr>
                                <w:t xml:space="preserve"> материалы.</w:t>
                              </w:r>
                            </w:p>
                          </w:tc>
                        </w:tr>
                        <w:tr w:rsidR="00210C69" w:rsidRPr="00210C69">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95" type="#_x0000_t75" style="width:20.05pt;height:18.15pt" o:ole="">
                                    <v:imagedata r:id="rId7" o:title=""/>
                                  </v:shape>
                                  <w:control r:id="rId40" w:name="DefaultOcxName25" w:shapeid="_x0000_i1195"/>
                                </w:object>
                              </w:r>
                            </w:p>
                          </w:tc>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3)</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Сжигание твёрдых бытовых отходов является безопасным способом их утилизации.</w:t>
                              </w:r>
                            </w:p>
                          </w:tc>
                        </w:tr>
                        <w:tr w:rsidR="00210C69" w:rsidRPr="00210C69">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198" type="#_x0000_t75" style="width:20.05pt;height:18.15pt" o:ole="">
                                    <v:imagedata r:id="rId7" o:title=""/>
                                  </v:shape>
                                  <w:control r:id="rId41" w:name="DefaultOcxName34" w:shapeid="_x0000_i1198"/>
                                </w:object>
                              </w:r>
                            </w:p>
                          </w:tc>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4)</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xml:space="preserve">Для борьбы с вредителями посевов учёные разрабатывают </w:t>
                              </w:r>
                              <w:proofErr w:type="spellStart"/>
                              <w:r w:rsidRPr="00210C69">
                                <w:rPr>
                                  <w:rFonts w:ascii="Times New Roman" w:eastAsia="Times New Roman" w:hAnsi="Times New Roman" w:cs="Times New Roman"/>
                                  <w:color w:val="000000" w:themeColor="text1"/>
                                  <w:sz w:val="24"/>
                                  <w:szCs w:val="24"/>
                                  <w:lang w:eastAsia="ru-RU"/>
                                </w:rPr>
                                <w:t>экологичные</w:t>
                              </w:r>
                              <w:proofErr w:type="spellEnd"/>
                              <w:r w:rsidRPr="00210C69">
                                <w:rPr>
                                  <w:rFonts w:ascii="Times New Roman" w:eastAsia="Times New Roman" w:hAnsi="Times New Roman" w:cs="Times New Roman"/>
                                  <w:color w:val="000000" w:themeColor="text1"/>
                                  <w:sz w:val="24"/>
                                  <w:szCs w:val="24"/>
                                  <w:lang w:eastAsia="ru-RU"/>
                                </w:rPr>
                                <w:t xml:space="preserve"> препараты из растительного сырья, например</w:t>
                              </w:r>
                              <w:r w:rsidR="00210C69" w:rsidRPr="00210C69">
                                <w:rPr>
                                  <w:rFonts w:ascii="Times New Roman" w:eastAsia="Times New Roman" w:hAnsi="Times New Roman" w:cs="Times New Roman"/>
                                  <w:color w:val="000000" w:themeColor="text1"/>
                                  <w:sz w:val="24"/>
                                  <w:szCs w:val="24"/>
                                  <w:lang w:eastAsia="ru-RU"/>
                                </w:rPr>
                                <w:t>,</w:t>
                              </w:r>
                              <w:r w:rsidRPr="00210C69">
                                <w:rPr>
                                  <w:rFonts w:ascii="Times New Roman" w:eastAsia="Times New Roman" w:hAnsi="Times New Roman" w:cs="Times New Roman"/>
                                  <w:color w:val="000000" w:themeColor="text1"/>
                                  <w:sz w:val="24"/>
                                  <w:szCs w:val="24"/>
                                  <w:lang w:eastAsia="ru-RU"/>
                                </w:rPr>
                                <w:t xml:space="preserve"> пижмы.</w:t>
                              </w:r>
                            </w:p>
                          </w:tc>
                        </w:tr>
                        <w:tr w:rsidR="00210C69" w:rsidRPr="00210C69">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lastRenderedPageBreak/>
                                <w:object w:dxaOrig="1440" w:dyaOrig="1440">
                                  <v:shape id="_x0000_i1201" type="#_x0000_t75" style="width:20.05pt;height:18.15pt" o:ole="">
                                    <v:imagedata r:id="rId7" o:title=""/>
                                  </v:shape>
                                  <w:control r:id="rId42" w:name="DefaultOcxName43" w:shapeid="_x0000_i1201"/>
                                </w:object>
                              </w:r>
                            </w:p>
                          </w:tc>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5)</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последние годы автомобильная промышленность производит всё больше моделей, использующих электрические двигатели.</w:t>
                              </w:r>
                            </w:p>
                          </w:tc>
                        </w:tr>
                      </w:tbl>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p>
                    </w:tc>
                  </w:tr>
                  <w:tr w:rsidR="00210C69" w:rsidRPr="00210C69">
                    <w:tc>
                      <w:tcPr>
                        <w:tcW w:w="0" w:type="auto"/>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p>
                    </w:tc>
                  </w:tr>
                </w:tbl>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p>
              </w:tc>
            </w:tr>
          </w:tbl>
          <w:p w:rsidR="00A67338" w:rsidRPr="00210C69" w:rsidRDefault="00A67338" w:rsidP="00A6733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lastRenderedPageBreak/>
              <w:t>Задание №4.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67338">
              <w:tc>
                <w:tcPr>
                  <w:tcW w:w="5000" w:type="pct"/>
                  <w:shd w:val="clear" w:color="auto" w:fill="FFFFFF"/>
                  <w:tcMar>
                    <w:top w:w="0" w:type="dxa"/>
                    <w:left w:w="0" w:type="dxa"/>
                    <w:bottom w:w="0" w:type="dxa"/>
                    <w:right w:w="0" w:type="dxa"/>
                  </w:tcMa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xml:space="preserve">Доктор наук </w:t>
                  </w:r>
                  <w:proofErr w:type="spellStart"/>
                  <w:r w:rsidRPr="00210C69">
                    <w:rPr>
                      <w:rFonts w:ascii="Times New Roman" w:eastAsia="Times New Roman" w:hAnsi="Times New Roman" w:cs="Times New Roman"/>
                      <w:color w:val="000000" w:themeColor="text1"/>
                      <w:sz w:val="24"/>
                      <w:szCs w:val="24"/>
                      <w:lang w:eastAsia="ru-RU"/>
                    </w:rPr>
                    <w:t>Уиклифе</w:t>
                  </w:r>
                  <w:proofErr w:type="spellEnd"/>
                  <w:r w:rsidRPr="00210C69">
                    <w:rPr>
                      <w:rFonts w:ascii="Times New Roman" w:eastAsia="Times New Roman" w:hAnsi="Times New Roman" w:cs="Times New Roman"/>
                      <w:color w:val="000000" w:themeColor="text1"/>
                      <w:sz w:val="24"/>
                      <w:szCs w:val="24"/>
                      <w:lang w:eastAsia="ru-RU"/>
                    </w:rPr>
                    <w:t xml:space="preserve"> </w:t>
                  </w:r>
                  <w:proofErr w:type="spellStart"/>
                  <w:r w:rsidRPr="00210C69">
                    <w:rPr>
                      <w:rFonts w:ascii="Times New Roman" w:eastAsia="Times New Roman" w:hAnsi="Times New Roman" w:cs="Times New Roman"/>
                      <w:color w:val="000000" w:themeColor="text1"/>
                      <w:sz w:val="24"/>
                      <w:szCs w:val="24"/>
                      <w:lang w:eastAsia="ru-RU"/>
                    </w:rPr>
                    <w:t>Чисутиа</w:t>
                  </w:r>
                  <w:proofErr w:type="spellEnd"/>
                  <w:r w:rsidRPr="00210C69">
                    <w:rPr>
                      <w:rFonts w:ascii="Times New Roman" w:eastAsia="Times New Roman" w:hAnsi="Times New Roman" w:cs="Times New Roman"/>
                      <w:color w:val="000000" w:themeColor="text1"/>
                      <w:sz w:val="24"/>
                      <w:szCs w:val="24"/>
                      <w:lang w:eastAsia="ru-RU"/>
                    </w:rPr>
                    <w:t xml:space="preserve"> </w:t>
                  </w:r>
                  <w:proofErr w:type="spellStart"/>
                  <w:r w:rsidRPr="00210C69">
                    <w:rPr>
                      <w:rFonts w:ascii="Times New Roman" w:eastAsia="Times New Roman" w:hAnsi="Times New Roman" w:cs="Times New Roman"/>
                      <w:color w:val="000000" w:themeColor="text1"/>
                      <w:sz w:val="24"/>
                      <w:szCs w:val="24"/>
                      <w:lang w:eastAsia="ru-RU"/>
                    </w:rPr>
                    <w:t>Ваньони</w:t>
                  </w:r>
                  <w:proofErr w:type="spellEnd"/>
                  <w:r w:rsidRPr="00210C69">
                    <w:rPr>
                      <w:rFonts w:ascii="Times New Roman" w:eastAsia="Times New Roman" w:hAnsi="Times New Roman" w:cs="Times New Roman"/>
                      <w:color w:val="000000" w:themeColor="text1"/>
                      <w:sz w:val="24"/>
                      <w:szCs w:val="24"/>
                      <w:lang w:eastAsia="ru-RU"/>
                    </w:rPr>
                    <w:t xml:space="preserve"> из Найроби создал технологию переработки куриных перьев в органические вещества (аминокислоты, белки и пептиды), которые можно использовать в дальнейшем. Раньше перья сжигали или закапывали в землю.</w:t>
                  </w:r>
                </w:p>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1) Объясните, почему сжигание или закапывание куриных перьев в землю не соответствует концепции «зелёной химии».</w:t>
                  </w:r>
                </w:p>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2) Сформулируйте предположение о том, для чего могут быть использованы продукты переработки куриных перьев.</w:t>
                  </w:r>
                </w:p>
              </w:tc>
            </w:tr>
          </w:tbl>
          <w:p w:rsidR="00A67338" w:rsidRPr="00210C69" w:rsidRDefault="00A67338" w:rsidP="00A6733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№5.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67338">
              <w:tc>
                <w:tcPr>
                  <w:tcW w:w="5000" w:type="pct"/>
                  <w:shd w:val="clear" w:color="auto" w:fill="FFFFFF"/>
                  <w:tcMar>
                    <w:top w:w="0" w:type="dxa"/>
                    <w:left w:w="0" w:type="dxa"/>
                    <w:bottom w:w="0" w:type="dxa"/>
                    <w:right w:w="0" w:type="dxa"/>
                  </w:tcMa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качестве катализаторов в 90% промышленных химических процессов используются ионы и соединения тяжёлых металлов: свинца, меди, хрома, палладия, платины, осмия. Технологии, разработанные в концепции «зелёной химии», позволяют заменить их на другие металлы, например, кальций и магний.</w:t>
                  </w:r>
                </w:p>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Объясните, почему такая замена одних металлов на другие соответствует концепции «зелёной химии». Ответ подтвердите свойствами металлов.</w:t>
                  </w:r>
                </w:p>
              </w:tc>
            </w:tr>
            <w:tr w:rsidR="00210C69" w:rsidRPr="00210C69" w:rsidTr="00A67338">
              <w:tc>
                <w:tcPr>
                  <w:tcW w:w="0" w:type="auto"/>
                  <w:shd w:val="clear" w:color="auto" w:fill="FFFFFF"/>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p>
              </w:tc>
            </w:tr>
          </w:tbl>
          <w:p w:rsidR="00A67338" w:rsidRPr="00210C69" w:rsidRDefault="00A67338" w:rsidP="00A67338">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№6. Выберите один или несколько правильных ответов.</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67338">
              <w:tc>
                <w:tcPr>
                  <w:tcW w:w="5000" w:type="pct"/>
                  <w:shd w:val="clear" w:color="auto" w:fill="FFFFFF"/>
                  <w:tcMar>
                    <w:top w:w="0" w:type="dxa"/>
                    <w:left w:w="0" w:type="dxa"/>
                    <w:bottom w:w="0" w:type="dxa"/>
                    <w:right w:w="0" w:type="dxa"/>
                  </w:tcMa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О проблеме твёрдых бытовых отходов учёные говорят последние 40</w:t>
                  </w:r>
                  <w:r w:rsidRPr="00210C69">
                    <w:rPr>
                      <w:rFonts w:ascii="Times New Roman" w:eastAsia="Times New Roman" w:hAnsi="Times New Roman" w:cs="Times New Roman"/>
                      <w:color w:val="000000" w:themeColor="text1"/>
                      <w:sz w:val="24"/>
                      <w:szCs w:val="24"/>
                      <w:bdr w:val="none" w:sz="0" w:space="0" w:color="auto" w:frame="1"/>
                      <w:lang w:eastAsia="ru-RU"/>
                    </w:rPr>
                    <w:t>––</w:t>
                  </w:r>
                  <w:r w:rsidRPr="00210C69">
                    <w:rPr>
                      <w:rFonts w:ascii="Times New Roman" w:eastAsia="Times New Roman" w:hAnsi="Times New Roman" w:cs="Times New Roman"/>
                      <w:color w:val="000000" w:themeColor="text1"/>
                      <w:sz w:val="24"/>
                      <w:szCs w:val="24"/>
                      <w:lang w:eastAsia="ru-RU"/>
                    </w:rPr>
                    <w:t>50 лет, но, когда она достигла слишком больших масштабов, люди начали оказывать сопротивление строительству новых полигонов.</w:t>
                  </w:r>
                </w:p>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Другой пример </w:t>
                  </w:r>
                  <w:r w:rsidRPr="00210C69">
                    <w:rPr>
                      <w:rFonts w:ascii="Times New Roman" w:eastAsia="Times New Roman" w:hAnsi="Times New Roman" w:cs="Times New Roman"/>
                      <w:color w:val="000000" w:themeColor="text1"/>
                      <w:sz w:val="24"/>
                      <w:szCs w:val="24"/>
                      <w:bdr w:val="none" w:sz="0" w:space="0" w:color="auto" w:frame="1"/>
                      <w:lang w:eastAsia="ru-RU"/>
                    </w:rPr>
                    <w:t>––</w:t>
                  </w:r>
                  <w:r w:rsidRPr="00210C69">
                    <w:rPr>
                      <w:rFonts w:ascii="Times New Roman" w:eastAsia="Times New Roman" w:hAnsi="Times New Roman" w:cs="Times New Roman"/>
                      <w:color w:val="000000" w:themeColor="text1"/>
                      <w:sz w:val="24"/>
                      <w:szCs w:val="24"/>
                      <w:lang w:eastAsia="ru-RU"/>
                    </w:rPr>
                    <w:t> реакция потребителей на проблему разрушения озонового слоя. Покупатели из США в одночасье отказались покупать флаконы с аэрозолем и таким образом вынудили производителей заменить аэрозоль на газовые наполнители, безвредные для озонового слоя.</w:t>
                  </w:r>
                </w:p>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Выберите все правильные утверждения, которые соответствуют данным ситуациям с точки зрения «зелёной химии».</w:t>
                  </w:r>
                </w:p>
              </w:tc>
            </w:tr>
            <w:tr w:rsidR="00210C69" w:rsidRPr="00210C69" w:rsidTr="00A67338">
              <w:tc>
                <w:tcPr>
                  <w:tcW w:w="0" w:type="auto"/>
                  <w:shd w:val="clear" w:color="auto" w:fill="FFFFFF"/>
                  <w:tcMar>
                    <w:top w:w="0" w:type="dxa"/>
                    <w:left w:w="0" w:type="dxa"/>
                    <w:bottom w:w="0" w:type="dxa"/>
                    <w:right w:w="0"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9679"/>
                  </w:tblGrid>
                  <w:tr w:rsidR="00210C69" w:rsidRPr="00210C69">
                    <w:tc>
                      <w:tcPr>
                        <w:tcW w:w="0" w:type="auto"/>
                        <w:tcMar>
                          <w:top w:w="0" w:type="dxa"/>
                          <w:left w:w="0" w:type="dxa"/>
                          <w:bottom w:w="0" w:type="dxa"/>
                          <w:right w:w="0" w:type="dxa"/>
                        </w:tcMar>
                        <w:vAlign w:val="center"/>
                        <w:hideMark/>
                      </w:tcPr>
                      <w:tbl>
                        <w:tblPr>
                          <w:tblW w:w="5000" w:type="pct"/>
                          <w:tblCellMar>
                            <w:top w:w="45" w:type="dxa"/>
                            <w:left w:w="45" w:type="dxa"/>
                            <w:bottom w:w="45" w:type="dxa"/>
                            <w:right w:w="45" w:type="dxa"/>
                          </w:tblCellMar>
                          <w:tblLook w:val="04A0" w:firstRow="1" w:lastRow="0" w:firstColumn="1" w:lastColumn="0" w:noHBand="0" w:noVBand="1"/>
                        </w:tblPr>
                        <w:tblGrid>
                          <w:gridCol w:w="406"/>
                          <w:gridCol w:w="320"/>
                          <w:gridCol w:w="8953"/>
                        </w:tblGrid>
                        <w:tr w:rsidR="00210C69" w:rsidRPr="00210C69">
                          <w:tc>
                            <w:tcPr>
                              <w:tcW w:w="6" w:type="dxa"/>
                              <w:tcMar>
                                <w:top w:w="0" w:type="dxa"/>
                                <w:left w:w="0" w:type="dxa"/>
                                <w:bottom w:w="0" w:type="dxa"/>
                                <w:right w:w="0" w:type="dxa"/>
                              </w:tcMar>
                              <w:vAlign w:val="center"/>
                              <w:hideMark/>
                            </w:tcPr>
                            <w:p w:rsidR="00A67338" w:rsidRPr="00210C69" w:rsidRDefault="00A67338" w:rsidP="00A67338">
                              <w:pPr>
                                <w:spacing w:before="150" w:after="15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204" type="#_x0000_t75" style="width:20.05pt;height:18.15pt" o:ole="">
                                    <v:imagedata r:id="rId7" o:title=""/>
                                  </v:shape>
                                  <w:control r:id="rId43" w:name="DefaultOcxName53" w:shapeid="_x0000_i1204"/>
                                </w:object>
                              </w:r>
                            </w:p>
                          </w:tc>
                          <w:tc>
                            <w:tcPr>
                              <w:tcW w:w="6" w:type="dxa"/>
                              <w:tcMar>
                                <w:top w:w="0" w:type="dxa"/>
                                <w:left w:w="0" w:type="dxa"/>
                                <w:bottom w:w="0" w:type="dxa"/>
                                <w:right w:w="0" w:type="dxa"/>
                              </w:tcMar>
                              <w:vAlign w:val="center"/>
                              <w:hideMark/>
                            </w:tcPr>
                            <w:p w:rsidR="00A67338" w:rsidRPr="00210C69" w:rsidRDefault="00A67338" w:rsidP="00A67338">
                              <w:pPr>
                                <w:spacing w:before="150" w:after="15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1)</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Проблема переработки отходов должна решаться на государственном уровне.</w:t>
                              </w:r>
                            </w:p>
                          </w:tc>
                        </w:tr>
                        <w:tr w:rsidR="00210C69" w:rsidRPr="00210C69">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207" type="#_x0000_t75" style="width:20.05pt;height:18.15pt" o:ole="">
                                    <v:imagedata r:id="rId7" o:title=""/>
                                  </v:shape>
                                  <w:control r:id="rId44" w:name="DefaultOcxName62" w:shapeid="_x0000_i1207"/>
                                </w:object>
                              </w:r>
                            </w:p>
                          </w:tc>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2)</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Обычные люди нарушают законы своими требованиями в ущерб городским властям и производителям.</w:t>
                              </w:r>
                            </w:p>
                          </w:tc>
                        </w:tr>
                        <w:tr w:rsidR="00210C69" w:rsidRPr="00210C69">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210" type="#_x0000_t75" style="width:20.05pt;height:18.15pt" o:ole="">
                                    <v:imagedata r:id="rId7" o:title=""/>
                                  </v:shape>
                                  <w:control r:id="rId45" w:name="DefaultOcxName72" w:shapeid="_x0000_i1210"/>
                                </w:object>
                              </w:r>
                            </w:p>
                          </w:tc>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3)</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Люди, получившие знания о веществах, которые используются на различных производствах, могут оценить их влияние на окружающую среду и своё здоровье.</w:t>
                              </w:r>
                            </w:p>
                          </w:tc>
                        </w:tr>
                        <w:tr w:rsidR="00210C69" w:rsidRPr="00210C69">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213" type="#_x0000_t75" style="width:20.05pt;height:18.15pt" o:ole="">
                                    <v:imagedata r:id="rId7" o:title=""/>
                                  </v:shape>
                                  <w:control r:id="rId46" w:name="DefaultOcxName81" w:shapeid="_x0000_i1213"/>
                                </w:object>
                              </w:r>
                            </w:p>
                          </w:tc>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4)</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Разрушение озонового слоя не зависит от деятельности человека.</w:t>
                              </w:r>
                            </w:p>
                          </w:tc>
                        </w:tr>
                        <w:tr w:rsidR="00210C69" w:rsidRPr="00210C69">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lastRenderedPageBreak/>
                                <w:object w:dxaOrig="1440" w:dyaOrig="1440">
                                  <v:shape id="_x0000_i1216" type="#_x0000_t75" style="width:20.05pt;height:18.15pt" o:ole="">
                                    <v:imagedata r:id="rId7" o:title=""/>
                                  </v:shape>
                                  <w:control r:id="rId47" w:name="DefaultOcxName91" w:shapeid="_x0000_i1216"/>
                                </w:object>
                              </w:r>
                            </w:p>
                          </w:tc>
                          <w:tc>
                            <w:tcPr>
                              <w:tcW w:w="6" w:type="dxa"/>
                              <w:tcMar>
                                <w:top w:w="0" w:type="dxa"/>
                                <w:left w:w="0" w:type="dxa"/>
                                <w:bottom w:w="0" w:type="dxa"/>
                                <w:right w:w="0" w:type="dxa"/>
                              </w:tcMar>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5)</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67338" w:rsidRPr="00210C69" w:rsidRDefault="00A67338" w:rsidP="00A67338">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Обычные люди могут влиять на производителей, которые пренебрегают принципами «зелёной химии».</w:t>
                              </w:r>
                            </w:p>
                          </w:tc>
                        </w:tr>
                      </w:tbl>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p>
                    </w:tc>
                  </w:tr>
                  <w:tr w:rsidR="00210C69" w:rsidRPr="00210C69" w:rsidTr="00DE4DF5">
                    <w:trPr>
                      <w:trHeight w:val="55"/>
                    </w:trPr>
                    <w:tc>
                      <w:tcPr>
                        <w:tcW w:w="0" w:type="auto"/>
                        <w:vAlign w:val="center"/>
                        <w:hideMark/>
                      </w:tcPr>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p>
                    </w:tc>
                  </w:tr>
                </w:tbl>
                <w:p w:rsidR="00A67338" w:rsidRPr="00210C69" w:rsidRDefault="00A67338" w:rsidP="00A67338">
                  <w:pPr>
                    <w:spacing w:after="0" w:line="240" w:lineRule="auto"/>
                    <w:rPr>
                      <w:rFonts w:ascii="Times New Roman" w:eastAsia="Times New Roman" w:hAnsi="Times New Roman" w:cs="Times New Roman"/>
                      <w:color w:val="000000" w:themeColor="text1"/>
                      <w:sz w:val="24"/>
                      <w:szCs w:val="24"/>
                      <w:lang w:eastAsia="ru-RU"/>
                    </w:rPr>
                  </w:pPr>
                </w:p>
              </w:tc>
            </w:tr>
          </w:tbl>
          <w:p w:rsidR="00BB54E8" w:rsidRPr="00210C69" w:rsidRDefault="00BB54E8" w:rsidP="00DE4DF5">
            <w:pPr>
              <w:pBdr>
                <w:top w:val="single" w:sz="6" w:space="1" w:color="auto"/>
              </w:pBdr>
              <w:jc w:val="center"/>
              <w:rPr>
                <w:rFonts w:ascii="Times New Roman" w:hAnsi="Times New Roman" w:cs="Times New Roman"/>
                <w:color w:val="000000" w:themeColor="text1"/>
                <w:sz w:val="24"/>
                <w:szCs w:val="24"/>
              </w:rPr>
            </w:pPr>
          </w:p>
        </w:tc>
      </w:tr>
      <w:tr w:rsidR="00210C69" w:rsidRPr="00210C69" w:rsidTr="000E2F4B">
        <w:tc>
          <w:tcPr>
            <w:tcW w:w="764" w:type="dxa"/>
          </w:tcPr>
          <w:p w:rsidR="00BB54E8" w:rsidRPr="00210C69" w:rsidRDefault="004B0A1C" w:rsidP="00BB54E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№19</w:t>
            </w:r>
          </w:p>
        </w:tc>
        <w:tc>
          <w:tcPr>
            <w:tcW w:w="1989" w:type="dxa"/>
          </w:tcPr>
          <w:p w:rsidR="00BB54E8" w:rsidRPr="00210C69" w:rsidRDefault="00D84EDD"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9 класс</w:t>
            </w:r>
          </w:p>
          <w:p w:rsidR="00D84EDD" w:rsidRPr="00210C69" w:rsidRDefault="00D84EDD"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Соединения галогенов</w:t>
            </w:r>
          </w:p>
        </w:tc>
        <w:tc>
          <w:tcPr>
            <w:tcW w:w="2210" w:type="dxa"/>
          </w:tcPr>
          <w:p w:rsidR="00D84EDD" w:rsidRPr="00210C69" w:rsidRDefault="00D84EDD" w:rsidP="00D84EDD">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Анализировать, интерпретировать данные и делать соответствующие выводы.</w:t>
            </w:r>
          </w:p>
          <w:p w:rsidR="00BB54E8" w:rsidRPr="00210C69" w:rsidRDefault="00BB54E8" w:rsidP="00BB54E8">
            <w:pPr>
              <w:rPr>
                <w:rFonts w:ascii="Times New Roman" w:hAnsi="Times New Roman" w:cs="Times New Roman"/>
                <w:color w:val="000000" w:themeColor="text1"/>
                <w:sz w:val="24"/>
                <w:szCs w:val="24"/>
              </w:rPr>
            </w:pPr>
          </w:p>
        </w:tc>
        <w:tc>
          <w:tcPr>
            <w:tcW w:w="9916" w:type="dxa"/>
          </w:tcPr>
          <w:p w:rsidR="00D84EDD" w:rsidRPr="00210C69" w:rsidRDefault="00D84EDD" w:rsidP="00DE4DF5">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Поваренная соль</w:t>
            </w:r>
          </w:p>
          <w:p w:rsidR="00D84EDD" w:rsidRPr="00210C69" w:rsidRDefault="00D84EDD" w:rsidP="00DE4DF5">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Соль жизненно необходима для жизнедеятельности человека, равно как</w:t>
            </w:r>
            <w:r w:rsidRPr="00210C69">
              <w:rPr>
                <w:rFonts w:ascii="Times New Roman" w:eastAsia="Times New Roman" w:hAnsi="Times New Roman" w:cs="Times New Roman"/>
                <w:color w:val="000000" w:themeColor="text1"/>
                <w:sz w:val="24"/>
                <w:szCs w:val="24"/>
                <w:lang w:eastAsia="ru-RU"/>
              </w:rPr>
              <w:br/>
              <w:t>и всех прочих живых существ. В основном в соли, используемой в быту, содержится хлорид натрия. Составные части соли участвуют в очень важных биохимических процессах живых организмов: выработке соляной кислоты </w:t>
            </w:r>
            <w:r w:rsidRPr="00210C69">
              <w:rPr>
                <w:rFonts w:ascii="Times New Roman" w:eastAsia="Times New Roman" w:hAnsi="Times New Roman" w:cs="Times New Roman"/>
                <w:color w:val="000000" w:themeColor="text1"/>
                <w:sz w:val="24"/>
                <w:szCs w:val="24"/>
                <w:bdr w:val="none" w:sz="0" w:space="0" w:color="auto" w:frame="1"/>
                <w:lang w:eastAsia="ru-RU"/>
              </w:rPr>
              <w:t>––</w:t>
            </w:r>
            <w:r w:rsidRPr="00210C69">
              <w:rPr>
                <w:rFonts w:ascii="Times New Roman" w:eastAsia="Times New Roman" w:hAnsi="Times New Roman" w:cs="Times New Roman"/>
                <w:color w:val="000000" w:themeColor="text1"/>
                <w:sz w:val="24"/>
                <w:szCs w:val="24"/>
                <w:lang w:eastAsia="ru-RU"/>
              </w:rPr>
              <w:t> важного компонента желудочного сока, в передаче нервных импульсов, сокращении мышечных волокон. Но надо помнить, что переизбыток соли может приводить к нежелательным последствиям, например</w:t>
            </w:r>
            <w:r w:rsidR="00210C69" w:rsidRPr="00210C69">
              <w:rPr>
                <w:rFonts w:ascii="Times New Roman" w:eastAsia="Times New Roman" w:hAnsi="Times New Roman" w:cs="Times New Roman"/>
                <w:color w:val="000000" w:themeColor="text1"/>
                <w:sz w:val="24"/>
                <w:szCs w:val="24"/>
                <w:lang w:eastAsia="ru-RU"/>
              </w:rPr>
              <w:t>,</w:t>
            </w:r>
            <w:r w:rsidRPr="00210C69">
              <w:rPr>
                <w:rFonts w:ascii="Times New Roman" w:eastAsia="Times New Roman" w:hAnsi="Times New Roman" w:cs="Times New Roman"/>
                <w:color w:val="000000" w:themeColor="text1"/>
                <w:sz w:val="24"/>
                <w:szCs w:val="24"/>
                <w:lang w:eastAsia="ru-RU"/>
              </w:rPr>
              <w:t xml:space="preserve"> к задержке жидкости в организме и повышению кровяного давления.</w:t>
            </w:r>
          </w:p>
          <w:p w:rsidR="00D84EDD" w:rsidRPr="00210C69" w:rsidRDefault="00D84EDD" w:rsidP="00DE4DF5">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№1.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D84EDD">
              <w:tc>
                <w:tcPr>
                  <w:tcW w:w="5000" w:type="pct"/>
                  <w:shd w:val="clear" w:color="auto" w:fill="FFFFFF"/>
                  <w:tcMar>
                    <w:top w:w="0" w:type="dxa"/>
                    <w:left w:w="0" w:type="dxa"/>
                    <w:bottom w:w="0" w:type="dxa"/>
                    <w:right w:w="0" w:type="dxa"/>
                  </w:tcMa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Существует крылатое выражение «Пуд соли съесть» (вдвоём), которое означает, что двое провели вместе достаточно много времени.</w:t>
                  </w:r>
                </w:p>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Считается, что в день один человек употребляет около 10 г соли. Сколько же времени надо провести вместе двум друзьям, чтобы за это время съесть пуд (16 кг) соли? Ответ подтвердите расчётами.</w:t>
                  </w:r>
                </w:p>
              </w:tc>
            </w:tr>
          </w:tbl>
          <w:p w:rsidR="00D84EDD" w:rsidRPr="00210C69" w:rsidRDefault="00D84EDD" w:rsidP="00DE4DF5">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№2. Впишите правильный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D84EDD">
              <w:tc>
                <w:tcPr>
                  <w:tcW w:w="5000" w:type="pct"/>
                  <w:shd w:val="clear" w:color="auto" w:fill="FFFFFF"/>
                  <w:tcMar>
                    <w:top w:w="0" w:type="dxa"/>
                    <w:left w:w="0" w:type="dxa"/>
                    <w:bottom w:w="0" w:type="dxa"/>
                    <w:right w:w="0" w:type="dxa"/>
                  </w:tcMa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xml:space="preserve">В геральдике соль изображена в гласных гербах российских и украинских городов: Солигалича (рис.1), </w:t>
                  </w:r>
                  <w:proofErr w:type="spellStart"/>
                  <w:r w:rsidRPr="00210C69">
                    <w:rPr>
                      <w:rFonts w:ascii="Times New Roman" w:eastAsia="Times New Roman" w:hAnsi="Times New Roman" w:cs="Times New Roman"/>
                      <w:color w:val="000000" w:themeColor="text1"/>
                      <w:sz w:val="24"/>
                      <w:szCs w:val="24"/>
                      <w:lang w:eastAsia="ru-RU"/>
                    </w:rPr>
                    <w:t>Бахмута</w:t>
                  </w:r>
                  <w:proofErr w:type="spellEnd"/>
                  <w:r w:rsidRPr="00210C69">
                    <w:rPr>
                      <w:rFonts w:ascii="Times New Roman" w:eastAsia="Times New Roman" w:hAnsi="Times New Roman" w:cs="Times New Roman"/>
                      <w:color w:val="000000" w:themeColor="text1"/>
                      <w:sz w:val="24"/>
                      <w:szCs w:val="24"/>
                      <w:lang w:eastAsia="ru-RU"/>
                    </w:rPr>
                    <w:t xml:space="preserve"> (рис. 2), Сольвычегодска (рис. 3) и Дрогобыча (рис. 4):</w:t>
                  </w:r>
                </w:p>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p>
                <w:tbl>
                  <w:tblPr>
                    <w:tblW w:w="0" w:type="auto"/>
                    <w:tblCellSpacing w:w="0" w:type="dxa"/>
                    <w:tblCellMar>
                      <w:left w:w="0" w:type="dxa"/>
                      <w:right w:w="0" w:type="dxa"/>
                    </w:tblCellMar>
                    <w:tblLook w:val="04A0" w:firstRow="1" w:lastRow="0" w:firstColumn="1" w:lastColumn="0" w:noHBand="0" w:noVBand="1"/>
                  </w:tblPr>
                  <w:tblGrid>
                    <w:gridCol w:w="2145"/>
                    <w:gridCol w:w="2085"/>
                    <w:gridCol w:w="2160"/>
                    <w:gridCol w:w="2100"/>
                  </w:tblGrid>
                  <w:tr w:rsidR="00D84EDD" w:rsidRPr="00210C69">
                    <w:trPr>
                      <w:tblCellSpacing w:w="0" w:type="dxa"/>
                    </w:trPr>
                    <w:tc>
                      <w:tcPr>
                        <w:tcW w:w="2145" w:type="dxa"/>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noProof/>
                            <w:color w:val="000000" w:themeColor="text1"/>
                            <w:sz w:val="24"/>
                            <w:szCs w:val="24"/>
                            <w:lang w:eastAsia="ru-RU"/>
                          </w:rPr>
                          <w:drawing>
                            <wp:inline distT="0" distB="0" distL="0" distR="0" wp14:anchorId="1810BBA4" wp14:editId="54FB45FA">
                              <wp:extent cx="984885" cy="1186815"/>
                              <wp:effectExtent l="0" t="0" r="5715" b="0"/>
                              <wp:docPr id="7" name="Рисунок 7"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undefined"/>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84885" cy="1186815"/>
                                      </a:xfrm>
                                      <a:prstGeom prst="rect">
                                        <a:avLst/>
                                      </a:prstGeom>
                                      <a:noFill/>
                                      <a:ln>
                                        <a:noFill/>
                                      </a:ln>
                                    </pic:spPr>
                                  </pic:pic>
                                </a:graphicData>
                              </a:graphic>
                            </wp:inline>
                          </w:drawing>
                        </w:r>
                      </w:p>
                    </w:tc>
                    <w:tc>
                      <w:tcPr>
                        <w:tcW w:w="2085" w:type="dxa"/>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noProof/>
                            <w:color w:val="000000" w:themeColor="text1"/>
                            <w:sz w:val="24"/>
                            <w:szCs w:val="24"/>
                            <w:lang w:eastAsia="ru-RU"/>
                          </w:rPr>
                          <w:drawing>
                            <wp:inline distT="0" distB="0" distL="0" distR="0" wp14:anchorId="46B85D47" wp14:editId="29DF39AC">
                              <wp:extent cx="1125220" cy="1433195"/>
                              <wp:effectExtent l="0" t="0" r="0" b="0"/>
                              <wp:docPr id="8" name="Рисунок 8"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defined"/>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125220" cy="1433195"/>
                                      </a:xfrm>
                                      <a:prstGeom prst="rect">
                                        <a:avLst/>
                                      </a:prstGeom>
                                      <a:noFill/>
                                      <a:ln>
                                        <a:noFill/>
                                      </a:ln>
                                    </pic:spPr>
                                  </pic:pic>
                                </a:graphicData>
                              </a:graphic>
                            </wp:inline>
                          </w:drawing>
                        </w:r>
                      </w:p>
                    </w:tc>
                    <w:tc>
                      <w:tcPr>
                        <w:tcW w:w="2160" w:type="dxa"/>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noProof/>
                            <w:color w:val="000000" w:themeColor="text1"/>
                            <w:sz w:val="24"/>
                            <w:szCs w:val="24"/>
                            <w:lang w:eastAsia="ru-RU"/>
                          </w:rPr>
                          <w:drawing>
                            <wp:inline distT="0" distB="0" distL="0" distR="0" wp14:anchorId="73B43CE5" wp14:editId="64910CFC">
                              <wp:extent cx="1010920" cy="1186815"/>
                              <wp:effectExtent l="0" t="0" r="0" b="0"/>
                              <wp:docPr id="9" name="Рисунок 9"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undefined"/>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010920" cy="1186815"/>
                                      </a:xfrm>
                                      <a:prstGeom prst="rect">
                                        <a:avLst/>
                                      </a:prstGeom>
                                      <a:noFill/>
                                      <a:ln>
                                        <a:noFill/>
                                      </a:ln>
                                    </pic:spPr>
                                  </pic:pic>
                                </a:graphicData>
                              </a:graphic>
                            </wp:inline>
                          </w:drawing>
                        </w:r>
                      </w:p>
                    </w:tc>
                    <w:tc>
                      <w:tcPr>
                        <w:tcW w:w="2100" w:type="dxa"/>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noProof/>
                            <w:color w:val="000000" w:themeColor="text1"/>
                            <w:sz w:val="24"/>
                            <w:szCs w:val="24"/>
                            <w:lang w:eastAsia="ru-RU"/>
                          </w:rPr>
                          <w:drawing>
                            <wp:inline distT="0" distB="0" distL="0" distR="0" wp14:anchorId="2BABF9B0" wp14:editId="7F969C1E">
                              <wp:extent cx="905510" cy="1186815"/>
                              <wp:effectExtent l="0" t="0" r="8890" b="0"/>
                              <wp:docPr id="10" name="Рисунок 10"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undefined"/>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905510" cy="1186815"/>
                                      </a:xfrm>
                                      <a:prstGeom prst="rect">
                                        <a:avLst/>
                                      </a:prstGeom>
                                      <a:noFill/>
                                      <a:ln>
                                        <a:noFill/>
                                      </a:ln>
                                    </pic:spPr>
                                  </pic:pic>
                                </a:graphicData>
                              </a:graphic>
                            </wp:inline>
                          </w:drawing>
                        </w:r>
                      </w:p>
                    </w:tc>
                  </w:tr>
                  <w:tr w:rsidR="00D84EDD" w:rsidRPr="00210C69">
                    <w:trPr>
                      <w:tblCellSpacing w:w="0" w:type="dxa"/>
                    </w:trPr>
                    <w:tc>
                      <w:tcPr>
                        <w:tcW w:w="2145" w:type="dxa"/>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Рис. 1</w:t>
                        </w:r>
                      </w:p>
                    </w:tc>
                    <w:tc>
                      <w:tcPr>
                        <w:tcW w:w="2085" w:type="dxa"/>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Рис. 2</w:t>
                        </w:r>
                      </w:p>
                    </w:tc>
                    <w:tc>
                      <w:tcPr>
                        <w:tcW w:w="2160" w:type="dxa"/>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Рис. 3</w:t>
                        </w:r>
                      </w:p>
                    </w:tc>
                    <w:tc>
                      <w:tcPr>
                        <w:tcW w:w="2100" w:type="dxa"/>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Рис. 4</w:t>
                        </w:r>
                      </w:p>
                    </w:tc>
                  </w:tr>
                </w:tbl>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На одном из этих гербов изображён алхимический знак, обозначающий соль. Рассмотрите гербы и укажите название города и номер рисунка, где присутствует алхимический знак соли.</w:t>
                  </w:r>
                </w:p>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p>
              </w:tc>
            </w:tr>
            <w:tr w:rsidR="00210C69" w:rsidRPr="00210C69" w:rsidTr="00D84EDD">
              <w:tc>
                <w:tcPr>
                  <w:tcW w:w="0" w:type="auto"/>
                  <w:shd w:val="clear" w:color="auto" w:fill="FFFFFF"/>
                  <w:tcMar>
                    <w:top w:w="0" w:type="dxa"/>
                    <w:left w:w="0" w:type="dxa"/>
                    <w:bottom w:w="0" w:type="dxa"/>
                    <w:right w:w="0"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9679"/>
                  </w:tblGrid>
                  <w:tr w:rsidR="00210C69" w:rsidRPr="00210C69">
                    <w:tc>
                      <w:tcPr>
                        <w:tcW w:w="0" w:type="auto"/>
                        <w:tcMar>
                          <w:top w:w="0" w:type="dxa"/>
                          <w:left w:w="0" w:type="dxa"/>
                          <w:bottom w:w="0" w:type="dxa"/>
                          <w:right w:w="0"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9679"/>
                        </w:tblGrid>
                        <w:tr w:rsidR="00210C69" w:rsidRPr="00210C69">
                          <w:tc>
                            <w:tcPr>
                              <w:tcW w:w="5000" w:type="pct"/>
                              <w:tcMar>
                                <w:top w:w="0" w:type="dxa"/>
                                <w:left w:w="0" w:type="dxa"/>
                                <w:bottom w:w="0" w:type="dxa"/>
                                <w:right w:w="0" w:type="dxa"/>
                              </w:tcMar>
                              <w:vAlign w:val="center"/>
                              <w:hideMark/>
                            </w:tcPr>
                            <w:p w:rsidR="00D84EDD" w:rsidRPr="00210C69" w:rsidRDefault="00D84EDD" w:rsidP="00DE4DF5">
                              <w:pPr>
                                <w:spacing w:before="150" w:after="15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220" type="#_x0000_t75" style="width:161.55pt;height:18.15pt" o:ole="">
                                    <v:imagedata r:id="rId52" o:title=""/>
                                  </v:shape>
                                  <w:control r:id="rId53" w:name="DefaultOcxName17" w:shapeid="_x0000_i1220"/>
                                </w:object>
                              </w:r>
                            </w:p>
                          </w:tc>
                        </w:tr>
                      </w:tbl>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p>
                    </w:tc>
                  </w:tr>
                  <w:tr w:rsidR="00210C69" w:rsidRPr="00210C69">
                    <w:tc>
                      <w:tcPr>
                        <w:tcW w:w="0" w:type="auto"/>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p>
                    </w:tc>
                  </w:tr>
                </w:tbl>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p>
              </w:tc>
            </w:tr>
          </w:tbl>
          <w:p w:rsidR="00D84EDD" w:rsidRPr="00210C69" w:rsidRDefault="00D84EDD" w:rsidP="00DE4DF5">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lastRenderedPageBreak/>
              <w:t>Задание №3.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DE4DF5">
              <w:tc>
                <w:tcPr>
                  <w:tcW w:w="5000" w:type="pct"/>
                  <w:shd w:val="clear" w:color="auto" w:fill="FFFFFF"/>
                  <w:tcMar>
                    <w:top w:w="0" w:type="dxa"/>
                    <w:left w:w="0" w:type="dxa"/>
                    <w:bottom w:w="0" w:type="dxa"/>
                    <w:right w:w="0" w:type="dxa"/>
                  </w:tcMa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Чаще всего соль белая, но может иметь сероватый оттенок. В таблице приведены данные о составе различных сортов соли.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09"/>
                    <w:gridCol w:w="1091"/>
                    <w:gridCol w:w="1357"/>
                    <w:gridCol w:w="1257"/>
                    <w:gridCol w:w="1149"/>
                  </w:tblGrid>
                  <w:tr w:rsidR="00210C69" w:rsidRPr="00210C69">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Наименование вещества</w:t>
                        </w:r>
                      </w:p>
                    </w:tc>
                    <w:tc>
                      <w:tcPr>
                        <w:tcW w:w="0" w:type="auto"/>
                        <w:gridSpan w:val="4"/>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Сорт соли</w:t>
                        </w:r>
                      </w:p>
                    </w:tc>
                  </w:tr>
                  <w:tr w:rsidR="00210C69" w:rsidRPr="00210C69">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экстра</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высший</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первый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второй</w:t>
                        </w:r>
                      </w:p>
                    </w:tc>
                  </w:tr>
                  <w:tr w:rsidR="00210C69" w:rsidRPr="00210C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Хлористый натрий, %, не менее</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99,70</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98,40</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97,70</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97,00</w:t>
                        </w:r>
                      </w:p>
                    </w:tc>
                  </w:tr>
                  <w:tr w:rsidR="00210C69" w:rsidRPr="00210C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Кальций-ион, %, не более</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0,35</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0,50</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0,65</w:t>
                        </w:r>
                      </w:p>
                    </w:tc>
                  </w:tr>
                  <w:tr w:rsidR="00210C69" w:rsidRPr="00210C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Магний-ион, %, не более</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0,01</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0,25</w:t>
                        </w:r>
                      </w:p>
                    </w:tc>
                  </w:tr>
                  <w:tr w:rsidR="00210C69" w:rsidRPr="00210C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Сульфат-ион, %, не более</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0,16</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0,80</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1,50</w:t>
                        </w:r>
                      </w:p>
                    </w:tc>
                  </w:tr>
                  <w:tr w:rsidR="00210C69" w:rsidRPr="00210C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Калий-ион, %, не более</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0,02</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0,20</w:t>
                        </w:r>
                      </w:p>
                    </w:tc>
                  </w:tr>
                  <w:tr w:rsidR="00210C69" w:rsidRPr="00210C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Оксид железа (III), %, не более</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0,005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0,005</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0,010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0,010</w:t>
                        </w:r>
                      </w:p>
                    </w:tc>
                  </w:tr>
                  <w:tr w:rsidR="00210C69" w:rsidRPr="00210C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Сульфат натрия, %, не более</w:t>
                        </w:r>
                      </w:p>
                    </w:tc>
                    <w:tc>
                      <w:tcPr>
                        <w:tcW w:w="0" w:type="auto"/>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0,20</w:t>
                        </w:r>
                      </w:p>
                    </w:tc>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Не нормируется</w:t>
                        </w:r>
                      </w:p>
                    </w:tc>
                  </w:tr>
                </w:tbl>
                <w:p w:rsidR="00DE4DF5"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p>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На основании данных таблицы определите, соль каких сортов может иметь сероватый цвет. Поясните, почему цвет будет не белым.</w:t>
                  </w:r>
                </w:p>
              </w:tc>
            </w:tr>
          </w:tbl>
          <w:p w:rsidR="00D84EDD" w:rsidRPr="00210C69" w:rsidRDefault="00D84EDD" w:rsidP="00DE4DF5">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№4.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D84EDD">
              <w:tc>
                <w:tcPr>
                  <w:tcW w:w="5000" w:type="pct"/>
                  <w:shd w:val="clear" w:color="auto" w:fill="FFFFFF"/>
                  <w:tcMar>
                    <w:top w:w="0" w:type="dxa"/>
                    <w:left w:w="0" w:type="dxa"/>
                    <w:bottom w:w="0" w:type="dxa"/>
                    <w:right w:w="0" w:type="dxa"/>
                  </w:tcMa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4. Используя данные таблицы о составе различных сортов соли, вычислите, во сколько раз меньше магния содержится в 50 г соли высшего сорта, чем в 50 г соли второго сорта. Ответ подтвердите расчётами. </w:t>
                  </w:r>
                </w:p>
              </w:tc>
            </w:tr>
          </w:tbl>
          <w:p w:rsidR="00D84EDD" w:rsidRPr="00210C69" w:rsidRDefault="00D84EDD" w:rsidP="00DE4DF5">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№5.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D84EDD">
              <w:tc>
                <w:tcPr>
                  <w:tcW w:w="5000" w:type="pct"/>
                  <w:shd w:val="clear" w:color="auto" w:fill="FFFFFF"/>
                  <w:tcMar>
                    <w:top w:w="0" w:type="dxa"/>
                    <w:left w:w="0" w:type="dxa"/>
                    <w:bottom w:w="0" w:type="dxa"/>
                    <w:right w:w="0" w:type="dxa"/>
                  </w:tcMar>
                  <w:hideMark/>
                </w:tcPr>
                <w:p w:rsidR="00DE4DF5" w:rsidRPr="00210C69" w:rsidRDefault="00D84EDD" w:rsidP="00DE4DF5">
                  <w:pPr>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xml:space="preserve">5. Министерство здравоохранения РФ разработало законопроект, согласно которому вся соль мелкого помола будет обогащаться </w:t>
                  </w:r>
                  <w:r w:rsidR="00DE4DF5" w:rsidRPr="00210C69">
                    <w:rPr>
                      <w:rFonts w:ascii="Times New Roman" w:eastAsia="Times New Roman" w:hAnsi="Times New Roman" w:cs="Times New Roman"/>
                      <w:color w:val="000000" w:themeColor="text1"/>
                      <w:sz w:val="24"/>
                      <w:szCs w:val="24"/>
                      <w:lang w:eastAsia="ru-RU"/>
                    </w:rPr>
                    <w:t>й</w:t>
                  </w:r>
                  <w:r w:rsidRPr="00210C69">
                    <w:rPr>
                      <w:rFonts w:ascii="Times New Roman" w:eastAsia="Times New Roman" w:hAnsi="Times New Roman" w:cs="Times New Roman"/>
                      <w:color w:val="000000" w:themeColor="text1"/>
                      <w:sz w:val="24"/>
                      <w:szCs w:val="24"/>
                      <w:lang w:eastAsia="ru-RU"/>
                    </w:rPr>
                    <w:t xml:space="preserve">одом. </w:t>
                  </w:r>
                  <w:r w:rsidR="00DE4DF5" w:rsidRPr="00210C69">
                    <w:rPr>
                      <w:rFonts w:ascii="Times New Roman" w:eastAsia="Times New Roman" w:hAnsi="Times New Roman" w:cs="Times New Roman"/>
                      <w:color w:val="000000" w:themeColor="text1"/>
                      <w:sz w:val="24"/>
                      <w:szCs w:val="24"/>
                      <w:lang w:eastAsia="ru-RU"/>
                    </w:rPr>
                    <w:t>Й</w:t>
                  </w:r>
                  <w:r w:rsidRPr="00210C69">
                    <w:rPr>
                      <w:rFonts w:ascii="Times New Roman" w:eastAsia="Times New Roman" w:hAnsi="Times New Roman" w:cs="Times New Roman"/>
                      <w:color w:val="000000" w:themeColor="text1"/>
                      <w:sz w:val="24"/>
                      <w:szCs w:val="24"/>
                      <w:lang w:eastAsia="ru-RU"/>
                    </w:rPr>
                    <w:t>одированная поваренная соль </w:t>
                  </w:r>
                  <w:r w:rsidRPr="00210C69">
                    <w:rPr>
                      <w:rFonts w:ascii="Times New Roman" w:eastAsia="Times New Roman" w:hAnsi="Times New Roman" w:cs="Times New Roman"/>
                      <w:color w:val="000000" w:themeColor="text1"/>
                      <w:sz w:val="24"/>
                      <w:szCs w:val="24"/>
                      <w:bdr w:val="none" w:sz="0" w:space="0" w:color="auto" w:frame="1"/>
                      <w:lang w:eastAsia="ru-RU"/>
                    </w:rPr>
                    <w:t>––</w:t>
                  </w:r>
                  <w:r w:rsidRPr="00210C69">
                    <w:rPr>
                      <w:rFonts w:ascii="Times New Roman" w:eastAsia="Times New Roman" w:hAnsi="Times New Roman" w:cs="Times New Roman"/>
                      <w:color w:val="000000" w:themeColor="text1"/>
                      <w:sz w:val="24"/>
                      <w:szCs w:val="24"/>
                      <w:lang w:eastAsia="ru-RU"/>
                    </w:rPr>
                    <w:t xml:space="preserve"> кухонная соль с добавлением строго определённого количества иодида или </w:t>
                  </w:r>
                  <w:proofErr w:type="spellStart"/>
                  <w:r w:rsidR="00DE4DF5" w:rsidRPr="00210C69">
                    <w:rPr>
                      <w:rFonts w:ascii="Times New Roman" w:eastAsia="Times New Roman" w:hAnsi="Times New Roman" w:cs="Times New Roman"/>
                      <w:color w:val="000000" w:themeColor="text1"/>
                      <w:sz w:val="24"/>
                      <w:szCs w:val="24"/>
                      <w:lang w:eastAsia="ru-RU"/>
                    </w:rPr>
                    <w:t>й</w:t>
                  </w:r>
                  <w:r w:rsidRPr="00210C69">
                    <w:rPr>
                      <w:rFonts w:ascii="Times New Roman" w:eastAsia="Times New Roman" w:hAnsi="Times New Roman" w:cs="Times New Roman"/>
                      <w:color w:val="000000" w:themeColor="text1"/>
                      <w:sz w:val="24"/>
                      <w:szCs w:val="24"/>
                      <w:lang w:eastAsia="ru-RU"/>
                    </w:rPr>
                    <w:t>одата</w:t>
                  </w:r>
                  <w:proofErr w:type="spellEnd"/>
                  <w:r w:rsidRPr="00210C69">
                    <w:rPr>
                      <w:rFonts w:ascii="Times New Roman" w:eastAsia="Times New Roman" w:hAnsi="Times New Roman" w:cs="Times New Roman"/>
                      <w:color w:val="000000" w:themeColor="text1"/>
                      <w:sz w:val="24"/>
                      <w:szCs w:val="24"/>
                      <w:lang w:eastAsia="ru-RU"/>
                    </w:rPr>
                    <w:t xml:space="preserve"> калия. При приёме внутрь такая соль способствует профилактике развития </w:t>
                  </w:r>
                  <w:r w:rsidR="00DE4DF5" w:rsidRPr="00210C69">
                    <w:rPr>
                      <w:rFonts w:ascii="Times New Roman" w:eastAsia="Times New Roman" w:hAnsi="Times New Roman" w:cs="Times New Roman"/>
                      <w:color w:val="000000" w:themeColor="text1"/>
                      <w:sz w:val="24"/>
                      <w:szCs w:val="24"/>
                      <w:lang w:eastAsia="ru-RU"/>
                    </w:rPr>
                    <w:t>й</w:t>
                  </w:r>
                  <w:r w:rsidRPr="00210C69">
                    <w:rPr>
                      <w:rFonts w:ascii="Times New Roman" w:eastAsia="Times New Roman" w:hAnsi="Times New Roman" w:cs="Times New Roman"/>
                      <w:color w:val="000000" w:themeColor="text1"/>
                      <w:sz w:val="24"/>
                      <w:szCs w:val="24"/>
                      <w:lang w:eastAsia="ru-RU"/>
                    </w:rPr>
                    <w:t xml:space="preserve">од-дефицитных заболеваний в географических местностях с природным дефицитом (эндемией) </w:t>
                  </w:r>
                  <w:r w:rsidR="00DE4DF5" w:rsidRPr="00210C69">
                    <w:rPr>
                      <w:rFonts w:ascii="Times New Roman" w:eastAsia="Times New Roman" w:hAnsi="Times New Roman" w:cs="Times New Roman"/>
                      <w:color w:val="000000" w:themeColor="text1"/>
                      <w:sz w:val="24"/>
                      <w:szCs w:val="24"/>
                      <w:lang w:eastAsia="ru-RU"/>
                    </w:rPr>
                    <w:t>й</w:t>
                  </w:r>
                  <w:r w:rsidRPr="00210C69">
                    <w:rPr>
                      <w:rFonts w:ascii="Times New Roman" w:eastAsia="Times New Roman" w:hAnsi="Times New Roman" w:cs="Times New Roman"/>
                      <w:color w:val="000000" w:themeColor="text1"/>
                      <w:sz w:val="24"/>
                      <w:szCs w:val="24"/>
                      <w:lang w:eastAsia="ru-RU"/>
                    </w:rPr>
                    <w:t>ода.</w:t>
                  </w:r>
                </w:p>
                <w:p w:rsidR="00D84EDD" w:rsidRPr="00210C69" w:rsidRDefault="00D84EDD" w:rsidP="00DE4DF5">
                  <w:pPr>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О химическом э</w:t>
                  </w:r>
                  <w:r w:rsidR="00DE4DF5" w:rsidRPr="00210C69">
                    <w:rPr>
                      <w:rFonts w:ascii="Times New Roman" w:eastAsia="Times New Roman" w:hAnsi="Times New Roman" w:cs="Times New Roman"/>
                      <w:color w:val="000000" w:themeColor="text1"/>
                      <w:sz w:val="24"/>
                      <w:szCs w:val="24"/>
                      <w:lang w:eastAsia="ru-RU"/>
                    </w:rPr>
                    <w:t>лементе или о простом веществе й</w:t>
                  </w:r>
                  <w:r w:rsidRPr="00210C69">
                    <w:rPr>
                      <w:rFonts w:ascii="Times New Roman" w:eastAsia="Times New Roman" w:hAnsi="Times New Roman" w:cs="Times New Roman"/>
                      <w:color w:val="000000" w:themeColor="text1"/>
                      <w:sz w:val="24"/>
                      <w:szCs w:val="24"/>
                      <w:lang w:eastAsia="ru-RU"/>
                    </w:rPr>
                    <w:t>оде идёт речь в тексте?</w:t>
                  </w:r>
                </w:p>
              </w:tc>
            </w:tr>
          </w:tbl>
          <w:p w:rsidR="00D84EDD" w:rsidRPr="00210C69" w:rsidRDefault="00D84EDD" w:rsidP="00DE4DF5">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№6.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D84EDD">
              <w:tc>
                <w:tcPr>
                  <w:tcW w:w="5000" w:type="pct"/>
                  <w:shd w:val="clear" w:color="auto" w:fill="FFFFFF"/>
                  <w:tcMar>
                    <w:top w:w="0" w:type="dxa"/>
                    <w:left w:w="0" w:type="dxa"/>
                    <w:bottom w:w="0" w:type="dxa"/>
                    <w:right w:w="0" w:type="dxa"/>
                  </w:tcMar>
                  <w:hideMark/>
                </w:tcPr>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Зимой хлорид натрия, смешанный с другими солями, песком или глиной </w:t>
                  </w:r>
                  <w:r w:rsidRPr="00210C69">
                    <w:rPr>
                      <w:rFonts w:ascii="Times New Roman" w:eastAsia="Times New Roman" w:hAnsi="Times New Roman" w:cs="Times New Roman"/>
                      <w:color w:val="000000" w:themeColor="text1"/>
                      <w:sz w:val="24"/>
                      <w:szCs w:val="24"/>
                      <w:bdr w:val="none" w:sz="0" w:space="0" w:color="auto" w:frame="1"/>
                      <w:lang w:eastAsia="ru-RU"/>
                    </w:rPr>
                    <w:t>––</w:t>
                  </w:r>
                  <w:r w:rsidRPr="00210C69">
                    <w:rPr>
                      <w:rFonts w:ascii="Times New Roman" w:eastAsia="Times New Roman" w:hAnsi="Times New Roman" w:cs="Times New Roman"/>
                      <w:color w:val="000000" w:themeColor="text1"/>
                      <w:sz w:val="24"/>
                      <w:szCs w:val="24"/>
                      <w:lang w:eastAsia="ru-RU"/>
                    </w:rPr>
                    <w:t> так называемая техническая соль </w:t>
                  </w:r>
                  <w:r w:rsidRPr="00210C69">
                    <w:rPr>
                      <w:rFonts w:ascii="Times New Roman" w:eastAsia="Times New Roman" w:hAnsi="Times New Roman" w:cs="Times New Roman"/>
                      <w:color w:val="000000" w:themeColor="text1"/>
                      <w:sz w:val="24"/>
                      <w:szCs w:val="24"/>
                      <w:bdr w:val="none" w:sz="0" w:space="0" w:color="auto" w:frame="1"/>
                      <w:lang w:eastAsia="ru-RU"/>
                    </w:rPr>
                    <w:t>––</w:t>
                  </w:r>
                  <w:r w:rsidRPr="00210C69">
                    <w:rPr>
                      <w:rFonts w:ascii="Times New Roman" w:eastAsia="Times New Roman" w:hAnsi="Times New Roman" w:cs="Times New Roman"/>
                      <w:color w:val="000000" w:themeColor="text1"/>
                      <w:sz w:val="24"/>
                      <w:szCs w:val="24"/>
                      <w:lang w:eastAsia="ru-RU"/>
                    </w:rPr>
                    <w:t xml:space="preserve"> применяется как антифриз против гололёда. До сих пор техническая соль может считаться эффективным </w:t>
                  </w:r>
                  <w:proofErr w:type="spellStart"/>
                  <w:r w:rsidRPr="00210C69">
                    <w:rPr>
                      <w:rFonts w:ascii="Times New Roman" w:eastAsia="Times New Roman" w:hAnsi="Times New Roman" w:cs="Times New Roman"/>
                      <w:color w:val="000000" w:themeColor="text1"/>
                      <w:sz w:val="24"/>
                      <w:szCs w:val="24"/>
                      <w:lang w:eastAsia="ru-RU"/>
                    </w:rPr>
                    <w:t>противогололёдным</w:t>
                  </w:r>
                  <w:proofErr w:type="spellEnd"/>
                  <w:r w:rsidRPr="00210C69">
                    <w:rPr>
                      <w:rFonts w:ascii="Times New Roman" w:eastAsia="Times New Roman" w:hAnsi="Times New Roman" w:cs="Times New Roman"/>
                      <w:color w:val="000000" w:themeColor="text1"/>
                      <w:sz w:val="24"/>
                      <w:szCs w:val="24"/>
                      <w:lang w:eastAsia="ru-RU"/>
                    </w:rPr>
                    <w:t xml:space="preserve"> средством.</w:t>
                  </w:r>
                </w:p>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 Какое свойство соли обусловило такое её применение в народном хозяйстве?</w:t>
                  </w:r>
                </w:p>
                <w:p w:rsidR="00D84EDD" w:rsidRPr="00210C69" w:rsidRDefault="00D84EDD"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2) Какую роль играет песок в используемой смеси?</w:t>
                  </w:r>
                </w:p>
              </w:tc>
            </w:tr>
          </w:tbl>
          <w:p w:rsidR="00BB54E8" w:rsidRPr="00210C69" w:rsidRDefault="00BB54E8" w:rsidP="00DE4DF5">
            <w:pPr>
              <w:pBdr>
                <w:top w:val="single" w:sz="6" w:space="1" w:color="auto"/>
              </w:pBdr>
              <w:jc w:val="both"/>
              <w:rPr>
                <w:rFonts w:ascii="Times New Roman" w:hAnsi="Times New Roman" w:cs="Times New Roman"/>
                <w:color w:val="000000" w:themeColor="text1"/>
                <w:sz w:val="24"/>
                <w:szCs w:val="24"/>
              </w:rPr>
            </w:pPr>
          </w:p>
        </w:tc>
      </w:tr>
      <w:tr w:rsidR="00210C69" w:rsidRPr="00210C69" w:rsidTr="000E2F4B">
        <w:tc>
          <w:tcPr>
            <w:tcW w:w="764" w:type="dxa"/>
          </w:tcPr>
          <w:p w:rsidR="00BB54E8" w:rsidRPr="00210C69" w:rsidRDefault="004B0A1C" w:rsidP="00BB54E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№35</w:t>
            </w:r>
          </w:p>
        </w:tc>
        <w:tc>
          <w:tcPr>
            <w:tcW w:w="1989" w:type="dxa"/>
          </w:tcPr>
          <w:p w:rsidR="00BB54E8" w:rsidRPr="00210C69" w:rsidRDefault="00AE4840" w:rsidP="00BB54E8">
            <w:pPr>
              <w:rPr>
                <w:rFonts w:ascii="Times New Roman" w:hAnsi="Times New Roman" w:cs="Times New Roman"/>
                <w:color w:val="000000" w:themeColor="text1"/>
                <w:sz w:val="24"/>
                <w:szCs w:val="24"/>
              </w:rPr>
            </w:pPr>
            <w:r w:rsidRPr="00210C69">
              <w:rPr>
                <w:rFonts w:ascii="Times New Roman" w:hAnsi="Times New Roman" w:cs="Times New Roman"/>
                <w:color w:val="000000" w:themeColor="text1"/>
                <w:sz w:val="24"/>
                <w:szCs w:val="24"/>
              </w:rPr>
              <w:t>8 класс</w:t>
            </w:r>
          </w:p>
          <w:p w:rsidR="00AE4840" w:rsidRPr="00210C69" w:rsidRDefault="00AE4840" w:rsidP="00BB54E8">
            <w:pPr>
              <w:rPr>
                <w:rFonts w:ascii="Times New Roman" w:hAnsi="Times New Roman" w:cs="Times New Roman"/>
                <w:color w:val="000000" w:themeColor="text1"/>
                <w:sz w:val="24"/>
                <w:szCs w:val="24"/>
              </w:rPr>
            </w:pPr>
            <w:r w:rsidRPr="00210C69">
              <w:rPr>
                <w:rFonts w:ascii="Times New Roman" w:eastAsia="Times New Roman" w:hAnsi="Times New Roman" w:cs="Times New Roman"/>
                <w:color w:val="000000" w:themeColor="text1"/>
                <w:sz w:val="24"/>
                <w:szCs w:val="24"/>
                <w:lang w:eastAsia="ru-RU"/>
              </w:rPr>
              <w:t>Вода. Растворы</w:t>
            </w:r>
          </w:p>
        </w:tc>
        <w:tc>
          <w:tcPr>
            <w:tcW w:w="2210" w:type="dxa"/>
          </w:tcPr>
          <w:p w:rsidR="00BB54E8" w:rsidRPr="00210C69" w:rsidRDefault="00AE4840" w:rsidP="00BB54E8">
            <w:pPr>
              <w:rPr>
                <w:rFonts w:ascii="Times New Roman" w:hAnsi="Times New Roman" w:cs="Times New Roman"/>
                <w:color w:val="000000" w:themeColor="text1"/>
                <w:sz w:val="24"/>
                <w:szCs w:val="24"/>
              </w:rPr>
            </w:pPr>
            <w:r w:rsidRPr="00210C69">
              <w:rPr>
                <w:rFonts w:ascii="Times New Roman" w:eastAsia="Times New Roman" w:hAnsi="Times New Roman" w:cs="Times New Roman"/>
                <w:color w:val="000000" w:themeColor="text1"/>
                <w:sz w:val="24"/>
                <w:szCs w:val="24"/>
                <w:lang w:eastAsia="ru-RU"/>
              </w:rPr>
              <w:t>Интерпретировать данные и делать соответствующие выводы</w:t>
            </w:r>
          </w:p>
        </w:tc>
        <w:tc>
          <w:tcPr>
            <w:tcW w:w="9916" w:type="dxa"/>
          </w:tcPr>
          <w:p w:rsidR="00AE4840" w:rsidRPr="00210C69" w:rsidRDefault="00AE4840" w:rsidP="00DE4DF5">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Вода в жизни человека</w:t>
            </w:r>
          </w:p>
          <w:p w:rsidR="00AE4840" w:rsidRPr="00210C69" w:rsidRDefault="00AE4840" w:rsidP="00DE4DF5">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xml:space="preserve">Вода – самое распространённое вещество на Земле. Но </w:t>
            </w:r>
            <w:proofErr w:type="spellStart"/>
            <w:r w:rsidRPr="00210C69">
              <w:rPr>
                <w:rFonts w:ascii="Times New Roman" w:eastAsia="Times New Roman" w:hAnsi="Times New Roman" w:cs="Times New Roman"/>
                <w:color w:val="000000" w:themeColor="text1"/>
                <w:sz w:val="24"/>
                <w:szCs w:val="24"/>
                <w:lang w:eastAsia="ru-RU"/>
              </w:rPr>
              <w:t>бóльшая</w:t>
            </w:r>
            <w:proofErr w:type="spellEnd"/>
            <w:r w:rsidRPr="00210C69">
              <w:rPr>
                <w:rFonts w:ascii="Times New Roman" w:eastAsia="Times New Roman" w:hAnsi="Times New Roman" w:cs="Times New Roman"/>
                <w:color w:val="000000" w:themeColor="text1"/>
                <w:sz w:val="24"/>
                <w:szCs w:val="24"/>
                <w:lang w:eastAsia="ru-RU"/>
              </w:rPr>
              <w:t xml:space="preserve"> часть воды (97%) находится в морях и океанах. Моря и океаны, реки и озера – все водоемы играют важнейшую роль в создании климата той или иной местности. А высокая теплоёмкость воды обеспечивает комфортный температурный режим на нашей планете.</w:t>
            </w:r>
          </w:p>
          <w:p w:rsidR="00AE4840" w:rsidRPr="00210C69" w:rsidRDefault="00AE4840" w:rsidP="00DE4DF5">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природе постоянно происходит круговорот воды, его значение в природе огромно. Именно этот процесс позволяет животным и растениям получать столь необходимую для их жизни и существования влагу. Вода играет одну из ключевых ролей в процессе фотосинтеза. Не будь воды, растения не могли бы перерабатывать углекислый газ в кислород, а значит, воздух был бы непригоден для дыхания.</w:t>
            </w:r>
          </w:p>
          <w:p w:rsidR="00AE4840" w:rsidRPr="00210C69" w:rsidRDefault="00AE4840" w:rsidP="00DE4DF5">
            <w:pPr>
              <w:shd w:val="clear" w:color="auto" w:fill="FFFFFF"/>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Морская вода содержит много соли и совершенно непригодна для прямого использования человеком. В море человек может умереть от жажды, так как организм не справится с таким количеством соли. Для сельского хозяйства такая вода тоже не годится. В промышленной сфере её тоже не используют, так как из-за солей любой механизм начинает ржаветь. Поэтому действительно ценной для людей является пресная вода. Но её слишком мало – лишь 3% от общего объёма на планете. И почти вся она находится в ледниках и на вершинах гор или же протекает глубоко в недрах Земли.</w:t>
            </w:r>
          </w:p>
          <w:p w:rsidR="00AE4840" w:rsidRPr="00210C69" w:rsidRDefault="00AE4840" w:rsidP="00DE4DF5">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№1. Выберите правильный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E4840">
              <w:tc>
                <w:tcPr>
                  <w:tcW w:w="5000" w:type="pct"/>
                  <w:shd w:val="clear" w:color="auto" w:fill="FFFFFF"/>
                  <w:tcMar>
                    <w:top w:w="0" w:type="dxa"/>
                    <w:left w:w="0" w:type="dxa"/>
                    <w:bottom w:w="0" w:type="dxa"/>
                    <w:right w:w="0" w:type="dxa"/>
                  </w:tcMa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noProof/>
                      <w:color w:val="000000" w:themeColor="text1"/>
                      <w:sz w:val="24"/>
                      <w:szCs w:val="24"/>
                      <w:lang w:eastAsia="ru-RU"/>
                    </w:rPr>
                    <w:drawing>
                      <wp:inline distT="0" distB="0" distL="0" distR="0" wp14:anchorId="4FF01A2B" wp14:editId="4928B36B">
                        <wp:extent cx="2962910" cy="2171700"/>
                        <wp:effectExtent l="0" t="0" r="8890" b="0"/>
                        <wp:docPr id="1" name="Рисунок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undefined"/>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962910" cy="2171700"/>
                                </a:xfrm>
                                <a:prstGeom prst="rect">
                                  <a:avLst/>
                                </a:prstGeom>
                                <a:noFill/>
                                <a:ln>
                                  <a:noFill/>
                                </a:ln>
                              </pic:spPr>
                            </pic:pic>
                          </a:graphicData>
                        </a:graphic>
                      </wp:inline>
                    </w:drawing>
                  </w:r>
                </w:p>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На схеме показаны процессы круговорота воды в природе. Выберите процесс, в котором участвует наибольшее количество воды.</w:t>
                  </w:r>
                </w:p>
              </w:tc>
            </w:tr>
            <w:tr w:rsidR="00210C69" w:rsidRPr="00210C69" w:rsidTr="00AE4840">
              <w:tc>
                <w:tcPr>
                  <w:tcW w:w="0" w:type="auto"/>
                  <w:shd w:val="clear" w:color="auto" w:fill="FFFFFF"/>
                  <w:tcMar>
                    <w:top w:w="0" w:type="dxa"/>
                    <w:left w:w="0" w:type="dxa"/>
                    <w:bottom w:w="0" w:type="dxa"/>
                    <w:right w:w="0"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9679"/>
                  </w:tblGrid>
                  <w:tr w:rsidR="00210C69" w:rsidRPr="00210C69">
                    <w:tc>
                      <w:tcPr>
                        <w:tcW w:w="0" w:type="auto"/>
                        <w:tcMar>
                          <w:top w:w="0" w:type="dxa"/>
                          <w:left w:w="0" w:type="dxa"/>
                          <w:bottom w:w="0" w:type="dxa"/>
                          <w:right w:w="0" w:type="dxa"/>
                        </w:tcMar>
                        <w:vAlign w:val="center"/>
                        <w:hideMark/>
                      </w:tcPr>
                      <w:tbl>
                        <w:tblPr>
                          <w:tblW w:w="5000" w:type="pct"/>
                          <w:tblCellMar>
                            <w:top w:w="45" w:type="dxa"/>
                            <w:left w:w="45" w:type="dxa"/>
                            <w:bottom w:w="45" w:type="dxa"/>
                            <w:right w:w="45" w:type="dxa"/>
                          </w:tblCellMar>
                          <w:tblLook w:val="04A0" w:firstRow="1" w:lastRow="0" w:firstColumn="1" w:lastColumn="0" w:noHBand="0" w:noVBand="1"/>
                        </w:tblPr>
                        <w:tblGrid>
                          <w:gridCol w:w="406"/>
                          <w:gridCol w:w="320"/>
                          <w:gridCol w:w="8953"/>
                        </w:tblGrid>
                        <w:tr w:rsidR="00210C69" w:rsidRPr="00210C69">
                          <w:tc>
                            <w:tcPr>
                              <w:tcW w:w="6" w:type="dxa"/>
                              <w:tcMar>
                                <w:top w:w="0" w:type="dxa"/>
                                <w:left w:w="0" w:type="dxa"/>
                                <w:bottom w:w="0" w:type="dxa"/>
                                <w:right w:w="0" w:type="dxa"/>
                              </w:tcMar>
                              <w:vAlign w:val="center"/>
                              <w:hideMark/>
                            </w:tcPr>
                            <w:p w:rsidR="00AE4840" w:rsidRPr="00210C69" w:rsidRDefault="00AE4840" w:rsidP="00DE4DF5">
                              <w:pPr>
                                <w:spacing w:before="150" w:after="15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222" type="#_x0000_t75" style="width:20.05pt;height:18.15pt" o:ole="">
                                    <v:imagedata r:id="rId13" o:title=""/>
                                  </v:shape>
                                  <w:control r:id="rId55" w:name="DefaultOcxName19" w:shapeid="_x0000_i1222"/>
                                </w:object>
                              </w:r>
                            </w:p>
                          </w:tc>
                          <w:tc>
                            <w:tcPr>
                              <w:tcW w:w="6" w:type="dxa"/>
                              <w:tcMar>
                                <w:top w:w="0" w:type="dxa"/>
                                <w:left w:w="0" w:type="dxa"/>
                                <w:bottom w:w="0" w:type="dxa"/>
                                <w:right w:w="0" w:type="dxa"/>
                              </w:tcMar>
                              <w:vAlign w:val="center"/>
                              <w:hideMark/>
                            </w:tcPr>
                            <w:p w:rsidR="00AE4840" w:rsidRPr="00210C69" w:rsidRDefault="00AE4840" w:rsidP="00DE4DF5">
                              <w:pPr>
                                <w:spacing w:before="150" w:after="15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1)</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выпадение атмосферных осадков</w:t>
                              </w:r>
                            </w:p>
                          </w:tc>
                        </w:tr>
                        <w:tr w:rsidR="00210C69" w:rsidRPr="00210C69">
                          <w:tc>
                            <w:tcPr>
                              <w:tcW w:w="6" w:type="dxa"/>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225" type="#_x0000_t75" style="width:20.05pt;height:18.15pt" o:ole="">
                                    <v:imagedata r:id="rId13" o:title=""/>
                                  </v:shape>
                                  <w:control r:id="rId56" w:name="DefaultOcxName18" w:shapeid="_x0000_i1225"/>
                                </w:object>
                              </w:r>
                            </w:p>
                          </w:tc>
                          <w:tc>
                            <w:tcPr>
                              <w:tcW w:w="6" w:type="dxa"/>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2)</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перенос воды по суше реками в океан</w:t>
                              </w:r>
                            </w:p>
                          </w:tc>
                        </w:tr>
                        <w:tr w:rsidR="00210C69" w:rsidRPr="00210C69">
                          <w:tc>
                            <w:tcPr>
                              <w:tcW w:w="6" w:type="dxa"/>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228" type="#_x0000_t75" style="width:20.05pt;height:18.15pt" o:ole="">
                                    <v:imagedata r:id="rId13" o:title=""/>
                                  </v:shape>
                                  <w:control r:id="rId57" w:name="DefaultOcxName26" w:shapeid="_x0000_i1228"/>
                                </w:object>
                              </w:r>
                            </w:p>
                          </w:tc>
                          <w:tc>
                            <w:tcPr>
                              <w:tcW w:w="6" w:type="dxa"/>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3)</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испарение воды с поверхности Мирового океана</w:t>
                              </w:r>
                            </w:p>
                          </w:tc>
                        </w:tr>
                        <w:tr w:rsidR="00210C69" w:rsidRPr="00210C69">
                          <w:tc>
                            <w:tcPr>
                              <w:tcW w:w="6" w:type="dxa"/>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lastRenderedPageBreak/>
                                <w:object w:dxaOrig="1440" w:dyaOrig="1440">
                                  <v:shape id="_x0000_i1231" type="#_x0000_t75" style="width:20.05pt;height:18.15pt" o:ole="">
                                    <v:imagedata r:id="rId13" o:title=""/>
                                  </v:shape>
                                  <w:control r:id="rId58" w:name="DefaultOcxName35" w:shapeid="_x0000_i1231"/>
                                </w:object>
                              </w:r>
                            </w:p>
                          </w:tc>
                          <w:tc>
                            <w:tcPr>
                              <w:tcW w:w="6" w:type="dxa"/>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4)</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поглощение грунтовых вод растениями</w:t>
                              </w:r>
                            </w:p>
                          </w:tc>
                        </w:tr>
                      </w:tbl>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p>
                    </w:tc>
                  </w:tr>
                  <w:tr w:rsidR="00210C69" w:rsidRPr="00210C69">
                    <w:tc>
                      <w:tcPr>
                        <w:tcW w:w="0" w:type="auto"/>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p>
                    </w:tc>
                  </w:tr>
                </w:tbl>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p>
              </w:tc>
            </w:tr>
          </w:tbl>
          <w:p w:rsidR="00AE4840" w:rsidRPr="00210C69" w:rsidRDefault="00AE4840" w:rsidP="00DE4DF5">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lastRenderedPageBreak/>
              <w:t>Задание №2. Выберите правильный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E4840">
              <w:tc>
                <w:tcPr>
                  <w:tcW w:w="5000" w:type="pct"/>
                  <w:shd w:val="clear" w:color="auto" w:fill="FFFFFF"/>
                  <w:tcMar>
                    <w:top w:w="0" w:type="dxa"/>
                    <w:left w:w="0" w:type="dxa"/>
                    <w:bottom w:w="0" w:type="dxa"/>
                    <w:right w:w="0" w:type="dxa"/>
                  </w:tcMa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 географических областях, близких к морям и океанам, климат более мягкий, колебания дневной и ночной температур меньшие, менее холодные зимы. С каким свойством воды связаны эти явления?</w:t>
                  </w:r>
                </w:p>
              </w:tc>
            </w:tr>
            <w:tr w:rsidR="00210C69" w:rsidRPr="00210C69" w:rsidTr="00AE4840">
              <w:tc>
                <w:tcPr>
                  <w:tcW w:w="0" w:type="auto"/>
                  <w:shd w:val="clear" w:color="auto" w:fill="FFFFFF"/>
                  <w:tcMar>
                    <w:top w:w="0" w:type="dxa"/>
                    <w:left w:w="0" w:type="dxa"/>
                    <w:bottom w:w="0" w:type="dxa"/>
                    <w:right w:w="0"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9679"/>
                  </w:tblGrid>
                  <w:tr w:rsidR="00210C69" w:rsidRPr="00210C69">
                    <w:tc>
                      <w:tcPr>
                        <w:tcW w:w="0" w:type="auto"/>
                        <w:tcMar>
                          <w:top w:w="0" w:type="dxa"/>
                          <w:left w:w="0" w:type="dxa"/>
                          <w:bottom w:w="0" w:type="dxa"/>
                          <w:right w:w="0" w:type="dxa"/>
                        </w:tcMar>
                        <w:vAlign w:val="center"/>
                        <w:hideMark/>
                      </w:tcPr>
                      <w:tbl>
                        <w:tblPr>
                          <w:tblW w:w="5000" w:type="pct"/>
                          <w:tblCellMar>
                            <w:top w:w="45" w:type="dxa"/>
                            <w:left w:w="45" w:type="dxa"/>
                            <w:bottom w:w="45" w:type="dxa"/>
                            <w:right w:w="45" w:type="dxa"/>
                          </w:tblCellMar>
                          <w:tblLook w:val="04A0" w:firstRow="1" w:lastRow="0" w:firstColumn="1" w:lastColumn="0" w:noHBand="0" w:noVBand="1"/>
                        </w:tblPr>
                        <w:tblGrid>
                          <w:gridCol w:w="406"/>
                          <w:gridCol w:w="320"/>
                          <w:gridCol w:w="8953"/>
                        </w:tblGrid>
                        <w:tr w:rsidR="00210C69" w:rsidRPr="00210C69">
                          <w:tc>
                            <w:tcPr>
                              <w:tcW w:w="6" w:type="dxa"/>
                              <w:tcMar>
                                <w:top w:w="0" w:type="dxa"/>
                                <w:left w:w="0" w:type="dxa"/>
                                <w:bottom w:w="0" w:type="dxa"/>
                                <w:right w:w="0" w:type="dxa"/>
                              </w:tcMar>
                              <w:vAlign w:val="center"/>
                              <w:hideMark/>
                            </w:tcPr>
                            <w:p w:rsidR="00AE4840" w:rsidRPr="00210C69" w:rsidRDefault="00AE4840" w:rsidP="00DE4DF5">
                              <w:pPr>
                                <w:spacing w:before="150" w:after="15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234" type="#_x0000_t75" style="width:20.05pt;height:18.15pt" o:ole="">
                                    <v:imagedata r:id="rId13" o:title=""/>
                                  </v:shape>
                                  <w:control r:id="rId59" w:name="DefaultOcxName44" w:shapeid="_x0000_i1234"/>
                                </w:object>
                              </w:r>
                            </w:p>
                          </w:tc>
                          <w:tc>
                            <w:tcPr>
                              <w:tcW w:w="6" w:type="dxa"/>
                              <w:tcMar>
                                <w:top w:w="0" w:type="dxa"/>
                                <w:left w:w="0" w:type="dxa"/>
                                <w:bottom w:w="0" w:type="dxa"/>
                                <w:right w:w="0" w:type="dxa"/>
                              </w:tcMar>
                              <w:vAlign w:val="center"/>
                              <w:hideMark/>
                            </w:tcPr>
                            <w:p w:rsidR="00AE4840" w:rsidRPr="00210C69" w:rsidRDefault="00AE4840" w:rsidP="00DE4DF5">
                              <w:pPr>
                                <w:spacing w:before="150" w:after="15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1)</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большой теплоёмкостью</w:t>
                              </w:r>
                            </w:p>
                          </w:tc>
                        </w:tr>
                        <w:tr w:rsidR="00210C69" w:rsidRPr="00210C69">
                          <w:tc>
                            <w:tcPr>
                              <w:tcW w:w="6" w:type="dxa"/>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237" type="#_x0000_t75" style="width:20.05pt;height:18.15pt" o:ole="">
                                    <v:imagedata r:id="rId13" o:title=""/>
                                  </v:shape>
                                  <w:control r:id="rId60" w:name="DefaultOcxName54" w:shapeid="_x0000_i1237"/>
                                </w:object>
                              </w:r>
                            </w:p>
                          </w:tc>
                          <w:tc>
                            <w:tcPr>
                              <w:tcW w:w="6" w:type="dxa"/>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2)</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хорошей способностью растворять многие вещества</w:t>
                              </w:r>
                            </w:p>
                          </w:tc>
                        </w:tr>
                        <w:tr w:rsidR="00210C69" w:rsidRPr="00210C69">
                          <w:tc>
                            <w:tcPr>
                              <w:tcW w:w="6" w:type="dxa"/>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240" type="#_x0000_t75" style="width:20.05pt;height:18.15pt" o:ole="">
                                    <v:imagedata r:id="rId13" o:title=""/>
                                  </v:shape>
                                  <w:control r:id="rId61" w:name="DefaultOcxName63" w:shapeid="_x0000_i1240"/>
                                </w:object>
                              </w:r>
                            </w:p>
                          </w:tc>
                          <w:tc>
                            <w:tcPr>
                              <w:tcW w:w="6" w:type="dxa"/>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3)</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низкой электропроводностью</w:t>
                              </w:r>
                            </w:p>
                          </w:tc>
                        </w:tr>
                        <w:tr w:rsidR="00210C69" w:rsidRPr="00210C69">
                          <w:tc>
                            <w:tcPr>
                              <w:tcW w:w="6" w:type="dxa"/>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rPr>
                                <w:object w:dxaOrig="1440" w:dyaOrig="1440">
                                  <v:shape id="_x0000_i1243" type="#_x0000_t75" style="width:20.05pt;height:18.15pt" o:ole="">
                                    <v:imagedata r:id="rId13" o:title=""/>
                                  </v:shape>
                                  <w:control r:id="rId62" w:name="DefaultOcxName73" w:shapeid="_x0000_i1243"/>
                                </w:object>
                              </w:r>
                            </w:p>
                          </w:tc>
                          <w:tc>
                            <w:tcPr>
                              <w:tcW w:w="6" w:type="dxa"/>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w:t>
                              </w:r>
                              <w:r w:rsidRPr="00210C69">
                                <w:rPr>
                                  <w:rFonts w:ascii="Times New Roman" w:eastAsia="Times New Roman" w:hAnsi="Times New Roman" w:cs="Times New Roman"/>
                                  <w:b/>
                                  <w:bCs/>
                                  <w:color w:val="000000" w:themeColor="text1"/>
                                  <w:sz w:val="24"/>
                                  <w:szCs w:val="24"/>
                                  <w:lang w:eastAsia="ru-RU"/>
                                </w:rPr>
                                <w:t>4)</w:t>
                              </w:r>
                              <w:r w:rsidRPr="00210C69">
                                <w:rPr>
                                  <w:rFonts w:ascii="Times New Roman" w:eastAsia="Times New Roman" w:hAnsi="Times New Roman" w:cs="Times New Roman"/>
                                  <w:color w:val="000000" w:themeColor="text1"/>
                                  <w:sz w:val="24"/>
                                  <w:szCs w:val="24"/>
                                  <w:lang w:eastAsia="ru-RU"/>
                                </w:rPr>
                                <w:t> </w:t>
                              </w:r>
                            </w:p>
                          </w:tc>
                          <w:tc>
                            <w:tcPr>
                              <w:tcW w:w="5000" w:type="pct"/>
                              <w:tcMar>
                                <w:top w:w="0" w:type="dxa"/>
                                <w:left w:w="0" w:type="dxa"/>
                                <w:bottom w:w="0" w:type="dxa"/>
                                <w:right w:w="0" w:type="dxa"/>
                              </w:tcMar>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малой плотностью в жидком состоянии</w:t>
                              </w:r>
                            </w:p>
                          </w:tc>
                        </w:tr>
                      </w:tbl>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p>
                    </w:tc>
                  </w:tr>
                  <w:tr w:rsidR="00210C69" w:rsidRPr="00210C69">
                    <w:tc>
                      <w:tcPr>
                        <w:tcW w:w="0" w:type="auto"/>
                        <w:vAlign w:val="cente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p>
                    </w:tc>
                  </w:tr>
                </w:tbl>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p>
              </w:tc>
            </w:tr>
          </w:tbl>
          <w:p w:rsidR="00AE4840" w:rsidRPr="00210C69" w:rsidRDefault="00AE4840" w:rsidP="00DE4DF5">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№3.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E4840">
              <w:tc>
                <w:tcPr>
                  <w:tcW w:w="5000" w:type="pct"/>
                  <w:shd w:val="clear" w:color="auto" w:fill="FFFFFF"/>
                  <w:tcMar>
                    <w:top w:w="0" w:type="dxa"/>
                    <w:left w:w="0" w:type="dxa"/>
                    <w:bottom w:w="0" w:type="dxa"/>
                    <w:right w:w="0" w:type="dxa"/>
                  </w:tcMa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Пресной воды, которая пригодна для использования человеком для своих нужд, мало. Важное значение имеет экономия воды в быту. Ученики провели следующий эксперимент: взяли семь картофелин (такое количество необходимо для приготовления супа), почистили под проточной водой. В результате такой чистки картофеля было истрачено 6,0 литров воды. Затем почистили и помыли точно такое же количество картофеля, используя воду, которую налили в миску. В результате использовали всего 1,5 литра воды.</w:t>
                  </w:r>
                </w:p>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Вычислите объём воды, который можно сэкономить таким образом за месяц, если варить суп 3 раза в неделю.</w:t>
                  </w:r>
                </w:p>
              </w:tc>
            </w:tr>
          </w:tbl>
          <w:p w:rsidR="00AE4840" w:rsidRPr="00210C69" w:rsidRDefault="00AE4840" w:rsidP="00DE4DF5">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№4.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E4840">
              <w:tc>
                <w:tcPr>
                  <w:tcW w:w="5000" w:type="pct"/>
                  <w:shd w:val="clear" w:color="auto" w:fill="FFFFFF"/>
                  <w:tcMar>
                    <w:top w:w="0" w:type="dxa"/>
                    <w:left w:w="0" w:type="dxa"/>
                    <w:bottom w:w="0" w:type="dxa"/>
                    <w:right w:w="0" w:type="dxa"/>
                  </w:tcMa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Пресной воды, которая пригодна для использования человеком для своих нужд, мало. Важное значение имеет экономия воды в быту. Такая обычная процедура, как чистка зубов, должна занимать у человека 3 минуты. Некоторые люди не закрывают кран в продолжение всего процесса чистки зубов, а ведь можно набрать воду в стакан, чтобы ополоснуть рот после чистки. В стакан помещается 250 мл воды. а за 1 минуту из крана вытекает до 15 л воды.</w:t>
                  </w:r>
                </w:p>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Вычислите объём воды, который можно сэкономить одному человеку за месяц, если таким образом ополаскивать рот после чистки зубов.</w:t>
                  </w:r>
                </w:p>
              </w:tc>
            </w:tr>
          </w:tbl>
          <w:p w:rsidR="00AE4840" w:rsidRPr="00210C69" w:rsidRDefault="00AE4840" w:rsidP="00DE4DF5">
            <w:pPr>
              <w:shd w:val="clear" w:color="auto" w:fill="FFFFFF"/>
              <w:spacing w:line="375" w:lineRule="atLeast"/>
              <w:jc w:val="both"/>
              <w:rPr>
                <w:rFonts w:ascii="Times New Roman" w:eastAsia="Times New Roman" w:hAnsi="Times New Roman" w:cs="Times New Roman"/>
                <w:b/>
                <w:bCs/>
                <w:color w:val="000000" w:themeColor="text1"/>
                <w:sz w:val="24"/>
                <w:szCs w:val="24"/>
                <w:lang w:eastAsia="ru-RU"/>
              </w:rPr>
            </w:pPr>
            <w:r w:rsidRPr="00210C69">
              <w:rPr>
                <w:rFonts w:ascii="Times New Roman" w:eastAsia="Times New Roman" w:hAnsi="Times New Roman" w:cs="Times New Roman"/>
                <w:b/>
                <w:bCs/>
                <w:color w:val="000000" w:themeColor="text1"/>
                <w:sz w:val="24"/>
                <w:szCs w:val="24"/>
                <w:lang w:eastAsia="ru-RU"/>
              </w:rPr>
              <w:t>Задание №5. Дайте развернутый ответ.</w:t>
            </w:r>
          </w:p>
          <w:tbl>
            <w:tblPr>
              <w:tblW w:w="5000" w:type="pct"/>
              <w:shd w:val="clear" w:color="auto" w:fill="FFFFFF"/>
              <w:tblCellMar>
                <w:top w:w="30" w:type="dxa"/>
                <w:left w:w="30" w:type="dxa"/>
                <w:bottom w:w="30" w:type="dxa"/>
                <w:right w:w="30" w:type="dxa"/>
              </w:tblCellMar>
              <w:tblLook w:val="04A0" w:firstRow="1" w:lastRow="0" w:firstColumn="1" w:lastColumn="0" w:noHBand="0" w:noVBand="1"/>
            </w:tblPr>
            <w:tblGrid>
              <w:gridCol w:w="9679"/>
            </w:tblGrid>
            <w:tr w:rsidR="00210C69" w:rsidRPr="00210C69" w:rsidTr="00AE4840">
              <w:tc>
                <w:tcPr>
                  <w:tcW w:w="5000" w:type="pct"/>
                  <w:shd w:val="clear" w:color="auto" w:fill="FFFFFF"/>
                  <w:tcMar>
                    <w:top w:w="0" w:type="dxa"/>
                    <w:left w:w="0" w:type="dxa"/>
                    <w:bottom w:w="0" w:type="dxa"/>
                    <w:right w:w="0" w:type="dxa"/>
                  </w:tcMar>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Пресной воды, которая пригодна для использования человеком для своих нужд, мало. Важное значение имеет экономия воды в быту. Общепринятыми нормативами расхода воды на одного человека считаются следующие показатели, принятые за основу в большинстве регионов.</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5"/>
                    <w:gridCol w:w="4680"/>
                  </w:tblGrid>
                  <w:tr w:rsidR="00210C69" w:rsidRPr="00210C69">
                    <w:trPr>
                      <w:tblCellSpacing w:w="0" w:type="dxa"/>
                    </w:trPr>
                    <w:tc>
                      <w:tcPr>
                        <w:tcW w:w="4665" w:type="dxa"/>
                        <w:tcBorders>
                          <w:top w:val="outset" w:sz="6" w:space="0" w:color="auto"/>
                          <w:left w:val="outset" w:sz="6" w:space="0" w:color="auto"/>
                          <w:bottom w:val="outset" w:sz="6" w:space="0" w:color="auto"/>
                          <w:right w:val="outset" w:sz="6" w:space="0" w:color="auto"/>
                        </w:tcBorders>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Цели использования</w:t>
                        </w:r>
                      </w:p>
                    </w:tc>
                    <w:tc>
                      <w:tcPr>
                        <w:tcW w:w="4680" w:type="dxa"/>
                        <w:tcBorders>
                          <w:top w:val="outset" w:sz="6" w:space="0" w:color="auto"/>
                          <w:left w:val="outset" w:sz="6" w:space="0" w:color="auto"/>
                          <w:bottom w:val="outset" w:sz="6" w:space="0" w:color="auto"/>
                          <w:right w:val="outset" w:sz="6" w:space="0" w:color="auto"/>
                        </w:tcBorders>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Расход воды</w:t>
                        </w:r>
                      </w:p>
                    </w:tc>
                  </w:tr>
                  <w:tr w:rsidR="00210C69" w:rsidRPr="00210C69">
                    <w:trPr>
                      <w:tblCellSpacing w:w="0" w:type="dxa"/>
                    </w:trPr>
                    <w:tc>
                      <w:tcPr>
                        <w:tcW w:w="4665" w:type="dxa"/>
                        <w:tcBorders>
                          <w:top w:val="outset" w:sz="6" w:space="0" w:color="auto"/>
                          <w:left w:val="outset" w:sz="6" w:space="0" w:color="auto"/>
                          <w:bottom w:val="outset" w:sz="6" w:space="0" w:color="auto"/>
                          <w:right w:val="outset" w:sz="6" w:space="0" w:color="auto"/>
                        </w:tcBorders>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lastRenderedPageBreak/>
                          <w:t>Объём воды для приготовления пищи и связанные с этим затраты на одну персону</w:t>
                        </w:r>
                      </w:p>
                    </w:tc>
                    <w:tc>
                      <w:tcPr>
                        <w:tcW w:w="4680" w:type="dxa"/>
                        <w:tcBorders>
                          <w:top w:val="outset" w:sz="6" w:space="0" w:color="auto"/>
                          <w:left w:val="outset" w:sz="6" w:space="0" w:color="auto"/>
                          <w:bottom w:val="outset" w:sz="6" w:space="0" w:color="auto"/>
                          <w:right w:val="outset" w:sz="6" w:space="0" w:color="auto"/>
                        </w:tcBorders>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4 литра в сутки</w:t>
                        </w:r>
                      </w:p>
                    </w:tc>
                  </w:tr>
                  <w:tr w:rsidR="00210C69" w:rsidRPr="00210C69">
                    <w:trPr>
                      <w:tblCellSpacing w:w="0" w:type="dxa"/>
                    </w:trPr>
                    <w:tc>
                      <w:tcPr>
                        <w:tcW w:w="4665" w:type="dxa"/>
                        <w:tcBorders>
                          <w:top w:val="outset" w:sz="6" w:space="0" w:color="auto"/>
                          <w:left w:val="outset" w:sz="6" w:space="0" w:color="auto"/>
                          <w:bottom w:val="outset" w:sz="6" w:space="0" w:color="auto"/>
                          <w:right w:val="outset" w:sz="6" w:space="0" w:color="auto"/>
                        </w:tcBorders>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Гигиенические потребности, включая чистку зубов, мытьё рук</w:t>
                        </w:r>
                      </w:p>
                    </w:tc>
                    <w:tc>
                      <w:tcPr>
                        <w:tcW w:w="4680" w:type="dxa"/>
                        <w:tcBorders>
                          <w:top w:val="outset" w:sz="6" w:space="0" w:color="auto"/>
                          <w:left w:val="outset" w:sz="6" w:space="0" w:color="auto"/>
                          <w:bottom w:val="outset" w:sz="6" w:space="0" w:color="auto"/>
                          <w:right w:val="outset" w:sz="6" w:space="0" w:color="auto"/>
                        </w:tcBorders>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6–8 литров в сутки</w:t>
                        </w:r>
                      </w:p>
                    </w:tc>
                  </w:tr>
                  <w:tr w:rsidR="00210C69" w:rsidRPr="00210C69">
                    <w:trPr>
                      <w:tblCellSpacing w:w="0" w:type="dxa"/>
                    </w:trPr>
                    <w:tc>
                      <w:tcPr>
                        <w:tcW w:w="4665" w:type="dxa"/>
                        <w:tcBorders>
                          <w:top w:val="outset" w:sz="6" w:space="0" w:color="auto"/>
                          <w:left w:val="outset" w:sz="6" w:space="0" w:color="auto"/>
                          <w:bottom w:val="outset" w:sz="6" w:space="0" w:color="auto"/>
                          <w:right w:val="outset" w:sz="6" w:space="0" w:color="auto"/>
                        </w:tcBorders>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Мытьё посуды для одного человека</w:t>
                        </w:r>
                      </w:p>
                    </w:tc>
                    <w:tc>
                      <w:tcPr>
                        <w:tcW w:w="4680" w:type="dxa"/>
                        <w:tcBorders>
                          <w:top w:val="outset" w:sz="6" w:space="0" w:color="auto"/>
                          <w:left w:val="outset" w:sz="6" w:space="0" w:color="auto"/>
                          <w:bottom w:val="outset" w:sz="6" w:space="0" w:color="auto"/>
                          <w:right w:val="outset" w:sz="6" w:space="0" w:color="auto"/>
                        </w:tcBorders>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от 7 до 12 литров в сутки</w:t>
                        </w:r>
                      </w:p>
                    </w:tc>
                  </w:tr>
                  <w:tr w:rsidR="00210C69" w:rsidRPr="00210C69">
                    <w:trPr>
                      <w:tblCellSpacing w:w="0" w:type="dxa"/>
                    </w:trPr>
                    <w:tc>
                      <w:tcPr>
                        <w:tcW w:w="4665" w:type="dxa"/>
                        <w:tcBorders>
                          <w:top w:val="outset" w:sz="6" w:space="0" w:color="auto"/>
                          <w:left w:val="outset" w:sz="6" w:space="0" w:color="auto"/>
                          <w:bottom w:val="outset" w:sz="6" w:space="0" w:color="auto"/>
                          <w:right w:val="outset" w:sz="6" w:space="0" w:color="auto"/>
                        </w:tcBorders>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Принятие ванны</w:t>
                        </w:r>
                      </w:p>
                    </w:tc>
                    <w:tc>
                      <w:tcPr>
                        <w:tcW w:w="4680" w:type="dxa"/>
                        <w:tcBorders>
                          <w:top w:val="outset" w:sz="6" w:space="0" w:color="auto"/>
                          <w:left w:val="outset" w:sz="6" w:space="0" w:color="auto"/>
                          <w:bottom w:val="outset" w:sz="6" w:space="0" w:color="auto"/>
                          <w:right w:val="outset" w:sz="6" w:space="0" w:color="auto"/>
                        </w:tcBorders>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250 л за один раз</w:t>
                        </w:r>
                      </w:p>
                    </w:tc>
                  </w:tr>
                  <w:tr w:rsidR="00210C69" w:rsidRPr="00210C69">
                    <w:trPr>
                      <w:tblCellSpacing w:w="0" w:type="dxa"/>
                    </w:trPr>
                    <w:tc>
                      <w:tcPr>
                        <w:tcW w:w="4665" w:type="dxa"/>
                        <w:tcBorders>
                          <w:top w:val="outset" w:sz="6" w:space="0" w:color="auto"/>
                          <w:left w:val="outset" w:sz="6" w:space="0" w:color="auto"/>
                          <w:bottom w:val="outset" w:sz="6" w:space="0" w:color="auto"/>
                          <w:right w:val="outset" w:sz="6" w:space="0" w:color="auto"/>
                        </w:tcBorders>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При использовании душа в течение 5 мин.</w:t>
                        </w:r>
                      </w:p>
                    </w:tc>
                    <w:tc>
                      <w:tcPr>
                        <w:tcW w:w="4680" w:type="dxa"/>
                        <w:tcBorders>
                          <w:top w:val="outset" w:sz="6" w:space="0" w:color="auto"/>
                          <w:left w:val="outset" w:sz="6" w:space="0" w:color="auto"/>
                          <w:bottom w:val="outset" w:sz="6" w:space="0" w:color="auto"/>
                          <w:right w:val="outset" w:sz="6" w:space="0" w:color="auto"/>
                        </w:tcBorders>
                        <w:hideMark/>
                      </w:tcPr>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15–20 литров в минуту,</w:t>
                        </w:r>
                      </w:p>
                      <w:p w:rsidR="00AE4840" w:rsidRPr="00210C69" w:rsidRDefault="00AE4840" w:rsidP="00DE4DF5">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или 200 литров в сутки</w:t>
                        </w:r>
                      </w:p>
                    </w:tc>
                  </w:tr>
                </w:tbl>
                <w:p w:rsidR="00AE4840" w:rsidRPr="00210C69" w:rsidRDefault="00AE4840" w:rsidP="000E2F4B">
                  <w:pPr>
                    <w:spacing w:after="0" w:line="240" w:lineRule="auto"/>
                    <w:jc w:val="both"/>
                    <w:rPr>
                      <w:rFonts w:ascii="Times New Roman" w:eastAsia="Times New Roman" w:hAnsi="Times New Roman" w:cs="Times New Roman"/>
                      <w:color w:val="000000" w:themeColor="text1"/>
                      <w:sz w:val="24"/>
                      <w:szCs w:val="24"/>
                      <w:lang w:eastAsia="ru-RU"/>
                    </w:rPr>
                  </w:pPr>
                  <w:r w:rsidRPr="00210C69">
                    <w:rPr>
                      <w:rFonts w:ascii="Times New Roman" w:eastAsia="Times New Roman" w:hAnsi="Times New Roman" w:cs="Times New Roman"/>
                      <w:color w:val="000000" w:themeColor="text1"/>
                      <w:sz w:val="24"/>
                      <w:szCs w:val="24"/>
                      <w:lang w:eastAsia="ru-RU"/>
                    </w:rPr>
                    <w:t> Предложите два способа экономии воды в быту при использовании её в перечисленных целях.</w:t>
                  </w:r>
                </w:p>
              </w:tc>
            </w:tr>
          </w:tbl>
          <w:p w:rsidR="00BB54E8" w:rsidRPr="00210C69" w:rsidRDefault="00BB54E8" w:rsidP="00DE4DF5">
            <w:pPr>
              <w:jc w:val="both"/>
              <w:rPr>
                <w:rFonts w:ascii="Times New Roman" w:hAnsi="Times New Roman" w:cs="Times New Roman"/>
                <w:color w:val="000000" w:themeColor="text1"/>
                <w:sz w:val="24"/>
                <w:szCs w:val="24"/>
              </w:rPr>
            </w:pPr>
          </w:p>
        </w:tc>
      </w:tr>
    </w:tbl>
    <w:p w:rsidR="00937348" w:rsidRPr="00210C69" w:rsidRDefault="00937348">
      <w:pPr>
        <w:rPr>
          <w:rFonts w:ascii="Times New Roman" w:hAnsi="Times New Roman" w:cs="Times New Roman"/>
          <w:color w:val="000000" w:themeColor="text1"/>
          <w:sz w:val="24"/>
          <w:szCs w:val="24"/>
        </w:rPr>
      </w:pPr>
    </w:p>
    <w:sectPr w:rsidR="00937348" w:rsidRPr="00210C69" w:rsidSect="00E45E29">
      <w:pgSz w:w="16838" w:h="11906" w:orient="landscape"/>
      <w:pgMar w:top="567"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247440"/>
    <w:multiLevelType w:val="multilevel"/>
    <w:tmpl w:val="0D9EE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C818DA"/>
    <w:multiLevelType w:val="hybridMultilevel"/>
    <w:tmpl w:val="B19C5B3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E29"/>
    <w:rsid w:val="000A4D0C"/>
    <w:rsid w:val="000E2F4B"/>
    <w:rsid w:val="001102CE"/>
    <w:rsid w:val="0016459D"/>
    <w:rsid w:val="00176CA6"/>
    <w:rsid w:val="00210C69"/>
    <w:rsid w:val="00245EAB"/>
    <w:rsid w:val="00414217"/>
    <w:rsid w:val="004B0A1C"/>
    <w:rsid w:val="004D36F8"/>
    <w:rsid w:val="005F032E"/>
    <w:rsid w:val="00630AB9"/>
    <w:rsid w:val="00632ECE"/>
    <w:rsid w:val="006436AE"/>
    <w:rsid w:val="0067128A"/>
    <w:rsid w:val="006918DA"/>
    <w:rsid w:val="00744018"/>
    <w:rsid w:val="0076520C"/>
    <w:rsid w:val="007B1435"/>
    <w:rsid w:val="00937348"/>
    <w:rsid w:val="00947308"/>
    <w:rsid w:val="009B35F0"/>
    <w:rsid w:val="00A67338"/>
    <w:rsid w:val="00A86D48"/>
    <w:rsid w:val="00AE4840"/>
    <w:rsid w:val="00B81C74"/>
    <w:rsid w:val="00B87851"/>
    <w:rsid w:val="00BB54E8"/>
    <w:rsid w:val="00D84EDD"/>
    <w:rsid w:val="00DE4DF5"/>
    <w:rsid w:val="00DF5EC7"/>
    <w:rsid w:val="00E36D9C"/>
    <w:rsid w:val="00E45E29"/>
    <w:rsid w:val="00F42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shapelayout>
  </w:shapeDefaults>
  <w:decimalSymbol w:val=","/>
  <w:listSeparator w:val=";"/>
  <w15:chartTrackingRefBased/>
  <w15:docId w15:val="{82988D87-F292-48E9-88B0-103C5B991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45E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176C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76520C"/>
    <w:rPr>
      <w:b/>
      <w:bCs/>
    </w:rPr>
  </w:style>
  <w:style w:type="paragraph" w:styleId="a6">
    <w:name w:val="List Paragraph"/>
    <w:basedOn w:val="a"/>
    <w:uiPriority w:val="34"/>
    <w:qFormat/>
    <w:rsid w:val="00B81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9987">
      <w:bodyDiv w:val="1"/>
      <w:marLeft w:val="0"/>
      <w:marRight w:val="0"/>
      <w:marTop w:val="0"/>
      <w:marBottom w:val="0"/>
      <w:divBdr>
        <w:top w:val="none" w:sz="0" w:space="0" w:color="auto"/>
        <w:left w:val="none" w:sz="0" w:space="0" w:color="auto"/>
        <w:bottom w:val="none" w:sz="0" w:space="0" w:color="auto"/>
        <w:right w:val="none" w:sz="0" w:space="0" w:color="auto"/>
      </w:divBdr>
      <w:divsChild>
        <w:div w:id="1100224362">
          <w:marLeft w:val="0"/>
          <w:marRight w:val="0"/>
          <w:marTop w:val="150"/>
          <w:marBottom w:val="0"/>
          <w:divBdr>
            <w:top w:val="none" w:sz="0" w:space="0" w:color="auto"/>
            <w:left w:val="none" w:sz="0" w:space="0" w:color="auto"/>
            <w:bottom w:val="none" w:sz="0" w:space="0" w:color="auto"/>
            <w:right w:val="none" w:sz="0" w:space="0" w:color="auto"/>
          </w:divBdr>
        </w:div>
        <w:div w:id="1717583513">
          <w:marLeft w:val="0"/>
          <w:marRight w:val="0"/>
          <w:marTop w:val="150"/>
          <w:marBottom w:val="0"/>
          <w:divBdr>
            <w:top w:val="none" w:sz="0" w:space="0" w:color="auto"/>
            <w:left w:val="none" w:sz="0" w:space="0" w:color="auto"/>
            <w:bottom w:val="none" w:sz="0" w:space="0" w:color="auto"/>
            <w:right w:val="none" w:sz="0" w:space="0" w:color="auto"/>
          </w:divBdr>
          <w:divsChild>
            <w:div w:id="964851774">
              <w:marLeft w:val="0"/>
              <w:marRight w:val="0"/>
              <w:marTop w:val="0"/>
              <w:marBottom w:val="225"/>
              <w:divBdr>
                <w:top w:val="none" w:sz="0" w:space="0" w:color="auto"/>
                <w:left w:val="none" w:sz="0" w:space="0" w:color="auto"/>
                <w:bottom w:val="none" w:sz="0" w:space="0" w:color="auto"/>
                <w:right w:val="none" w:sz="0" w:space="0" w:color="auto"/>
              </w:divBdr>
            </w:div>
          </w:divsChild>
        </w:div>
        <w:div w:id="1314719154">
          <w:marLeft w:val="0"/>
          <w:marRight w:val="0"/>
          <w:marTop w:val="0"/>
          <w:marBottom w:val="0"/>
          <w:divBdr>
            <w:top w:val="none" w:sz="0" w:space="0" w:color="auto"/>
            <w:left w:val="none" w:sz="0" w:space="0" w:color="auto"/>
            <w:bottom w:val="none" w:sz="0" w:space="0" w:color="auto"/>
            <w:right w:val="none" w:sz="0" w:space="0" w:color="auto"/>
          </w:divBdr>
          <w:divsChild>
            <w:div w:id="1669207454">
              <w:marLeft w:val="0"/>
              <w:marRight w:val="0"/>
              <w:marTop w:val="0"/>
              <w:marBottom w:val="0"/>
              <w:divBdr>
                <w:top w:val="single" w:sz="6" w:space="5" w:color="BBD8D7"/>
                <w:left w:val="none" w:sz="0" w:space="0" w:color="auto"/>
                <w:bottom w:val="none" w:sz="0" w:space="0" w:color="auto"/>
                <w:right w:val="none" w:sz="0" w:space="0" w:color="auto"/>
              </w:divBdr>
              <w:divsChild>
                <w:div w:id="2005548338">
                  <w:marLeft w:val="0"/>
                  <w:marRight w:val="0"/>
                  <w:marTop w:val="0"/>
                  <w:marBottom w:val="0"/>
                  <w:divBdr>
                    <w:top w:val="single" w:sz="6" w:space="0" w:color="8CCCC8"/>
                    <w:left w:val="single" w:sz="6" w:space="0" w:color="8CCCC8"/>
                    <w:bottom w:val="single" w:sz="6" w:space="0" w:color="8CCCC8"/>
                    <w:right w:val="single" w:sz="6" w:space="0" w:color="8CCCC8"/>
                  </w:divBdr>
                  <w:divsChild>
                    <w:div w:id="9769677">
                      <w:marLeft w:val="0"/>
                      <w:marRight w:val="0"/>
                      <w:marTop w:val="0"/>
                      <w:marBottom w:val="0"/>
                      <w:divBdr>
                        <w:top w:val="none" w:sz="0" w:space="0" w:color="auto"/>
                        <w:left w:val="none" w:sz="0" w:space="0" w:color="auto"/>
                        <w:bottom w:val="single" w:sz="6" w:space="8" w:color="43A39F"/>
                        <w:right w:val="none" w:sz="0" w:space="0" w:color="auto"/>
                      </w:divBdr>
                    </w:div>
                    <w:div w:id="320426193">
                      <w:marLeft w:val="0"/>
                      <w:marRight w:val="0"/>
                      <w:marTop w:val="0"/>
                      <w:marBottom w:val="0"/>
                      <w:divBdr>
                        <w:top w:val="none" w:sz="0" w:space="0" w:color="auto"/>
                        <w:left w:val="none" w:sz="0" w:space="0" w:color="auto"/>
                        <w:bottom w:val="none" w:sz="0" w:space="0" w:color="auto"/>
                        <w:right w:val="none" w:sz="0" w:space="0" w:color="auto"/>
                      </w:divBdr>
                      <w:divsChild>
                        <w:div w:id="1031956630">
                          <w:marLeft w:val="0"/>
                          <w:marRight w:val="0"/>
                          <w:marTop w:val="0"/>
                          <w:marBottom w:val="0"/>
                          <w:divBdr>
                            <w:top w:val="none" w:sz="0" w:space="0" w:color="auto"/>
                            <w:left w:val="none" w:sz="0" w:space="0" w:color="auto"/>
                            <w:bottom w:val="none" w:sz="0" w:space="0" w:color="auto"/>
                            <w:right w:val="none" w:sz="0" w:space="0" w:color="auto"/>
                          </w:divBdr>
                        </w:div>
                        <w:div w:id="1927691620">
                          <w:marLeft w:val="0"/>
                          <w:marRight w:val="0"/>
                          <w:marTop w:val="0"/>
                          <w:marBottom w:val="0"/>
                          <w:divBdr>
                            <w:top w:val="none" w:sz="0" w:space="0" w:color="auto"/>
                            <w:left w:val="none" w:sz="0" w:space="0" w:color="auto"/>
                            <w:bottom w:val="none" w:sz="0" w:space="0" w:color="auto"/>
                            <w:right w:val="none" w:sz="0" w:space="0" w:color="auto"/>
                          </w:divBdr>
                        </w:div>
                        <w:div w:id="794832265">
                          <w:marLeft w:val="0"/>
                          <w:marRight w:val="0"/>
                          <w:marTop w:val="0"/>
                          <w:marBottom w:val="0"/>
                          <w:divBdr>
                            <w:top w:val="none" w:sz="0" w:space="0" w:color="auto"/>
                            <w:left w:val="none" w:sz="0" w:space="0" w:color="auto"/>
                            <w:bottom w:val="none" w:sz="0" w:space="0" w:color="auto"/>
                            <w:right w:val="none" w:sz="0" w:space="0" w:color="auto"/>
                          </w:divBdr>
                        </w:div>
                        <w:div w:id="2130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336060">
                  <w:marLeft w:val="150"/>
                  <w:marRight w:val="150"/>
                  <w:marTop w:val="0"/>
                  <w:marBottom w:val="0"/>
                  <w:divBdr>
                    <w:top w:val="none" w:sz="0" w:space="0" w:color="auto"/>
                    <w:left w:val="none" w:sz="0" w:space="0" w:color="auto"/>
                    <w:bottom w:val="none" w:sz="0" w:space="0" w:color="auto"/>
                    <w:right w:val="none" w:sz="0" w:space="0" w:color="auto"/>
                  </w:divBdr>
                </w:div>
                <w:div w:id="1411586917">
                  <w:marLeft w:val="0"/>
                  <w:marRight w:val="0"/>
                  <w:marTop w:val="0"/>
                  <w:marBottom w:val="0"/>
                  <w:divBdr>
                    <w:top w:val="none" w:sz="0" w:space="0" w:color="auto"/>
                    <w:left w:val="none" w:sz="0" w:space="0" w:color="auto"/>
                    <w:bottom w:val="none" w:sz="0" w:space="0" w:color="auto"/>
                    <w:right w:val="none" w:sz="0" w:space="0" w:color="auto"/>
                  </w:divBdr>
                </w:div>
                <w:div w:id="11010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3723">
      <w:bodyDiv w:val="1"/>
      <w:marLeft w:val="0"/>
      <w:marRight w:val="0"/>
      <w:marTop w:val="0"/>
      <w:marBottom w:val="0"/>
      <w:divBdr>
        <w:top w:val="none" w:sz="0" w:space="0" w:color="auto"/>
        <w:left w:val="none" w:sz="0" w:space="0" w:color="auto"/>
        <w:bottom w:val="none" w:sz="0" w:space="0" w:color="auto"/>
        <w:right w:val="none" w:sz="0" w:space="0" w:color="auto"/>
      </w:divBdr>
      <w:divsChild>
        <w:div w:id="1592811986">
          <w:marLeft w:val="0"/>
          <w:marRight w:val="0"/>
          <w:marTop w:val="0"/>
          <w:marBottom w:val="225"/>
          <w:divBdr>
            <w:top w:val="none" w:sz="0" w:space="0" w:color="auto"/>
            <w:left w:val="none" w:sz="0" w:space="0" w:color="auto"/>
            <w:bottom w:val="none" w:sz="0" w:space="0" w:color="auto"/>
            <w:right w:val="none" w:sz="0" w:space="0" w:color="auto"/>
          </w:divBdr>
        </w:div>
      </w:divsChild>
    </w:div>
    <w:div w:id="80566651">
      <w:bodyDiv w:val="1"/>
      <w:marLeft w:val="0"/>
      <w:marRight w:val="0"/>
      <w:marTop w:val="0"/>
      <w:marBottom w:val="0"/>
      <w:divBdr>
        <w:top w:val="none" w:sz="0" w:space="0" w:color="auto"/>
        <w:left w:val="none" w:sz="0" w:space="0" w:color="auto"/>
        <w:bottom w:val="none" w:sz="0" w:space="0" w:color="auto"/>
        <w:right w:val="none" w:sz="0" w:space="0" w:color="auto"/>
      </w:divBdr>
      <w:divsChild>
        <w:div w:id="1920678190">
          <w:marLeft w:val="0"/>
          <w:marRight w:val="0"/>
          <w:marTop w:val="150"/>
          <w:marBottom w:val="0"/>
          <w:divBdr>
            <w:top w:val="none" w:sz="0" w:space="0" w:color="auto"/>
            <w:left w:val="none" w:sz="0" w:space="0" w:color="auto"/>
            <w:bottom w:val="none" w:sz="0" w:space="0" w:color="auto"/>
            <w:right w:val="none" w:sz="0" w:space="0" w:color="auto"/>
          </w:divBdr>
        </w:div>
        <w:div w:id="2044937181">
          <w:marLeft w:val="0"/>
          <w:marRight w:val="0"/>
          <w:marTop w:val="150"/>
          <w:marBottom w:val="0"/>
          <w:divBdr>
            <w:top w:val="none" w:sz="0" w:space="0" w:color="auto"/>
            <w:left w:val="none" w:sz="0" w:space="0" w:color="auto"/>
            <w:bottom w:val="none" w:sz="0" w:space="0" w:color="auto"/>
            <w:right w:val="none" w:sz="0" w:space="0" w:color="auto"/>
          </w:divBdr>
          <w:divsChild>
            <w:div w:id="90730809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564756447">
      <w:bodyDiv w:val="1"/>
      <w:marLeft w:val="0"/>
      <w:marRight w:val="0"/>
      <w:marTop w:val="0"/>
      <w:marBottom w:val="0"/>
      <w:divBdr>
        <w:top w:val="none" w:sz="0" w:space="0" w:color="auto"/>
        <w:left w:val="none" w:sz="0" w:space="0" w:color="auto"/>
        <w:bottom w:val="none" w:sz="0" w:space="0" w:color="auto"/>
        <w:right w:val="none" w:sz="0" w:space="0" w:color="auto"/>
      </w:divBdr>
      <w:divsChild>
        <w:div w:id="285082896">
          <w:marLeft w:val="0"/>
          <w:marRight w:val="0"/>
          <w:marTop w:val="150"/>
          <w:marBottom w:val="0"/>
          <w:divBdr>
            <w:top w:val="none" w:sz="0" w:space="0" w:color="auto"/>
            <w:left w:val="none" w:sz="0" w:space="0" w:color="auto"/>
            <w:bottom w:val="none" w:sz="0" w:space="0" w:color="auto"/>
            <w:right w:val="none" w:sz="0" w:space="0" w:color="auto"/>
          </w:divBdr>
          <w:divsChild>
            <w:div w:id="928392270">
              <w:marLeft w:val="0"/>
              <w:marRight w:val="0"/>
              <w:marTop w:val="0"/>
              <w:marBottom w:val="225"/>
              <w:divBdr>
                <w:top w:val="none" w:sz="0" w:space="0" w:color="auto"/>
                <w:left w:val="none" w:sz="0" w:space="0" w:color="auto"/>
                <w:bottom w:val="none" w:sz="0" w:space="0" w:color="auto"/>
                <w:right w:val="none" w:sz="0" w:space="0" w:color="auto"/>
              </w:divBdr>
            </w:div>
          </w:divsChild>
        </w:div>
        <w:div w:id="1347899280">
          <w:marLeft w:val="0"/>
          <w:marRight w:val="0"/>
          <w:marTop w:val="0"/>
          <w:marBottom w:val="0"/>
          <w:divBdr>
            <w:top w:val="none" w:sz="0" w:space="0" w:color="auto"/>
            <w:left w:val="none" w:sz="0" w:space="0" w:color="auto"/>
            <w:bottom w:val="none" w:sz="0" w:space="0" w:color="auto"/>
            <w:right w:val="none" w:sz="0" w:space="0" w:color="auto"/>
          </w:divBdr>
          <w:divsChild>
            <w:div w:id="153299936">
              <w:marLeft w:val="0"/>
              <w:marRight w:val="0"/>
              <w:marTop w:val="0"/>
              <w:marBottom w:val="0"/>
              <w:divBdr>
                <w:top w:val="single" w:sz="6" w:space="5" w:color="BBD8D7"/>
                <w:left w:val="none" w:sz="0" w:space="0" w:color="auto"/>
                <w:bottom w:val="none" w:sz="0" w:space="0" w:color="auto"/>
                <w:right w:val="none" w:sz="0" w:space="0" w:color="auto"/>
              </w:divBdr>
              <w:divsChild>
                <w:div w:id="901990738">
                  <w:marLeft w:val="0"/>
                  <w:marRight w:val="0"/>
                  <w:marTop w:val="0"/>
                  <w:marBottom w:val="0"/>
                  <w:divBdr>
                    <w:top w:val="single" w:sz="6" w:space="0" w:color="8CCCC8"/>
                    <w:left w:val="single" w:sz="6" w:space="0" w:color="8CCCC8"/>
                    <w:bottom w:val="single" w:sz="6" w:space="0" w:color="8CCCC8"/>
                    <w:right w:val="single" w:sz="6" w:space="0" w:color="8CCCC8"/>
                  </w:divBdr>
                  <w:divsChild>
                    <w:div w:id="1144154094">
                      <w:marLeft w:val="0"/>
                      <w:marRight w:val="0"/>
                      <w:marTop w:val="0"/>
                      <w:marBottom w:val="0"/>
                      <w:divBdr>
                        <w:top w:val="none" w:sz="0" w:space="0" w:color="auto"/>
                        <w:left w:val="none" w:sz="0" w:space="0" w:color="auto"/>
                        <w:bottom w:val="single" w:sz="6" w:space="8" w:color="43A39F"/>
                        <w:right w:val="none" w:sz="0" w:space="0" w:color="auto"/>
                      </w:divBdr>
                    </w:div>
                    <w:div w:id="851643821">
                      <w:marLeft w:val="0"/>
                      <w:marRight w:val="0"/>
                      <w:marTop w:val="0"/>
                      <w:marBottom w:val="0"/>
                      <w:divBdr>
                        <w:top w:val="none" w:sz="0" w:space="0" w:color="auto"/>
                        <w:left w:val="none" w:sz="0" w:space="0" w:color="auto"/>
                        <w:bottom w:val="none" w:sz="0" w:space="0" w:color="auto"/>
                        <w:right w:val="none" w:sz="0" w:space="0" w:color="auto"/>
                      </w:divBdr>
                      <w:divsChild>
                        <w:div w:id="922303968">
                          <w:marLeft w:val="0"/>
                          <w:marRight w:val="0"/>
                          <w:marTop w:val="0"/>
                          <w:marBottom w:val="0"/>
                          <w:divBdr>
                            <w:top w:val="none" w:sz="0" w:space="0" w:color="auto"/>
                            <w:left w:val="none" w:sz="0" w:space="0" w:color="auto"/>
                            <w:bottom w:val="none" w:sz="0" w:space="0" w:color="auto"/>
                            <w:right w:val="none" w:sz="0" w:space="0" w:color="auto"/>
                          </w:divBdr>
                        </w:div>
                        <w:div w:id="1246918780">
                          <w:marLeft w:val="0"/>
                          <w:marRight w:val="0"/>
                          <w:marTop w:val="0"/>
                          <w:marBottom w:val="0"/>
                          <w:divBdr>
                            <w:top w:val="none" w:sz="0" w:space="0" w:color="auto"/>
                            <w:left w:val="none" w:sz="0" w:space="0" w:color="auto"/>
                            <w:bottom w:val="none" w:sz="0" w:space="0" w:color="auto"/>
                            <w:right w:val="none" w:sz="0" w:space="0" w:color="auto"/>
                          </w:divBdr>
                        </w:div>
                        <w:div w:id="1456675394">
                          <w:marLeft w:val="0"/>
                          <w:marRight w:val="0"/>
                          <w:marTop w:val="0"/>
                          <w:marBottom w:val="0"/>
                          <w:divBdr>
                            <w:top w:val="none" w:sz="0" w:space="0" w:color="auto"/>
                            <w:left w:val="none" w:sz="0" w:space="0" w:color="auto"/>
                            <w:bottom w:val="none" w:sz="0" w:space="0" w:color="auto"/>
                            <w:right w:val="none" w:sz="0" w:space="0" w:color="auto"/>
                          </w:divBdr>
                        </w:div>
                        <w:div w:id="177150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208477">
                  <w:marLeft w:val="150"/>
                  <w:marRight w:val="150"/>
                  <w:marTop w:val="0"/>
                  <w:marBottom w:val="0"/>
                  <w:divBdr>
                    <w:top w:val="none" w:sz="0" w:space="0" w:color="auto"/>
                    <w:left w:val="none" w:sz="0" w:space="0" w:color="auto"/>
                    <w:bottom w:val="none" w:sz="0" w:space="0" w:color="auto"/>
                    <w:right w:val="none" w:sz="0" w:space="0" w:color="auto"/>
                  </w:divBdr>
                </w:div>
                <w:div w:id="255527507">
                  <w:marLeft w:val="0"/>
                  <w:marRight w:val="0"/>
                  <w:marTop w:val="0"/>
                  <w:marBottom w:val="0"/>
                  <w:divBdr>
                    <w:top w:val="none" w:sz="0" w:space="0" w:color="auto"/>
                    <w:left w:val="none" w:sz="0" w:space="0" w:color="auto"/>
                    <w:bottom w:val="none" w:sz="0" w:space="0" w:color="auto"/>
                    <w:right w:val="none" w:sz="0" w:space="0" w:color="auto"/>
                  </w:divBdr>
                </w:div>
                <w:div w:id="63984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014332">
          <w:marLeft w:val="0"/>
          <w:marRight w:val="0"/>
          <w:marTop w:val="150"/>
          <w:marBottom w:val="0"/>
          <w:divBdr>
            <w:top w:val="none" w:sz="0" w:space="0" w:color="auto"/>
            <w:left w:val="none" w:sz="0" w:space="0" w:color="auto"/>
            <w:bottom w:val="none" w:sz="0" w:space="0" w:color="auto"/>
            <w:right w:val="none" w:sz="0" w:space="0" w:color="auto"/>
          </w:divBdr>
        </w:div>
        <w:div w:id="1269698494">
          <w:marLeft w:val="0"/>
          <w:marRight w:val="0"/>
          <w:marTop w:val="150"/>
          <w:marBottom w:val="0"/>
          <w:divBdr>
            <w:top w:val="none" w:sz="0" w:space="0" w:color="auto"/>
            <w:left w:val="none" w:sz="0" w:space="0" w:color="auto"/>
            <w:bottom w:val="none" w:sz="0" w:space="0" w:color="auto"/>
            <w:right w:val="none" w:sz="0" w:space="0" w:color="auto"/>
          </w:divBdr>
          <w:divsChild>
            <w:div w:id="165874641">
              <w:marLeft w:val="0"/>
              <w:marRight w:val="0"/>
              <w:marTop w:val="0"/>
              <w:marBottom w:val="225"/>
              <w:divBdr>
                <w:top w:val="none" w:sz="0" w:space="0" w:color="auto"/>
                <w:left w:val="none" w:sz="0" w:space="0" w:color="auto"/>
                <w:bottom w:val="none" w:sz="0" w:space="0" w:color="auto"/>
                <w:right w:val="none" w:sz="0" w:space="0" w:color="auto"/>
              </w:divBdr>
            </w:div>
          </w:divsChild>
        </w:div>
        <w:div w:id="987974338">
          <w:marLeft w:val="0"/>
          <w:marRight w:val="0"/>
          <w:marTop w:val="0"/>
          <w:marBottom w:val="0"/>
          <w:divBdr>
            <w:top w:val="none" w:sz="0" w:space="0" w:color="auto"/>
            <w:left w:val="none" w:sz="0" w:space="0" w:color="auto"/>
            <w:bottom w:val="none" w:sz="0" w:space="0" w:color="auto"/>
            <w:right w:val="none" w:sz="0" w:space="0" w:color="auto"/>
          </w:divBdr>
          <w:divsChild>
            <w:div w:id="1616205254">
              <w:marLeft w:val="0"/>
              <w:marRight w:val="0"/>
              <w:marTop w:val="0"/>
              <w:marBottom w:val="0"/>
              <w:divBdr>
                <w:top w:val="single" w:sz="6" w:space="5" w:color="BBD8D7"/>
                <w:left w:val="none" w:sz="0" w:space="0" w:color="auto"/>
                <w:bottom w:val="none" w:sz="0" w:space="0" w:color="auto"/>
                <w:right w:val="none" w:sz="0" w:space="0" w:color="auto"/>
              </w:divBdr>
              <w:divsChild>
                <w:div w:id="30616011">
                  <w:marLeft w:val="0"/>
                  <w:marRight w:val="0"/>
                  <w:marTop w:val="0"/>
                  <w:marBottom w:val="0"/>
                  <w:divBdr>
                    <w:top w:val="single" w:sz="6" w:space="0" w:color="8CCCC8"/>
                    <w:left w:val="single" w:sz="6" w:space="0" w:color="8CCCC8"/>
                    <w:bottom w:val="single" w:sz="6" w:space="0" w:color="8CCCC8"/>
                    <w:right w:val="single" w:sz="6" w:space="0" w:color="8CCCC8"/>
                  </w:divBdr>
                  <w:divsChild>
                    <w:div w:id="172036616">
                      <w:marLeft w:val="0"/>
                      <w:marRight w:val="0"/>
                      <w:marTop w:val="0"/>
                      <w:marBottom w:val="0"/>
                      <w:divBdr>
                        <w:top w:val="none" w:sz="0" w:space="0" w:color="auto"/>
                        <w:left w:val="none" w:sz="0" w:space="0" w:color="auto"/>
                        <w:bottom w:val="single" w:sz="6" w:space="8" w:color="43A39F"/>
                        <w:right w:val="none" w:sz="0" w:space="0" w:color="auto"/>
                      </w:divBdr>
                    </w:div>
                    <w:div w:id="1934892494">
                      <w:marLeft w:val="0"/>
                      <w:marRight w:val="0"/>
                      <w:marTop w:val="0"/>
                      <w:marBottom w:val="0"/>
                      <w:divBdr>
                        <w:top w:val="none" w:sz="0" w:space="0" w:color="auto"/>
                        <w:left w:val="none" w:sz="0" w:space="0" w:color="auto"/>
                        <w:bottom w:val="none" w:sz="0" w:space="0" w:color="auto"/>
                        <w:right w:val="none" w:sz="0" w:space="0" w:color="auto"/>
                      </w:divBdr>
                      <w:divsChild>
                        <w:div w:id="1299534708">
                          <w:marLeft w:val="0"/>
                          <w:marRight w:val="0"/>
                          <w:marTop w:val="0"/>
                          <w:marBottom w:val="0"/>
                          <w:divBdr>
                            <w:top w:val="none" w:sz="0" w:space="0" w:color="auto"/>
                            <w:left w:val="none" w:sz="0" w:space="0" w:color="auto"/>
                            <w:bottom w:val="none" w:sz="0" w:space="0" w:color="auto"/>
                            <w:right w:val="none" w:sz="0" w:space="0" w:color="auto"/>
                          </w:divBdr>
                        </w:div>
                        <w:div w:id="924649088">
                          <w:marLeft w:val="0"/>
                          <w:marRight w:val="0"/>
                          <w:marTop w:val="0"/>
                          <w:marBottom w:val="0"/>
                          <w:divBdr>
                            <w:top w:val="none" w:sz="0" w:space="0" w:color="auto"/>
                            <w:left w:val="none" w:sz="0" w:space="0" w:color="auto"/>
                            <w:bottom w:val="none" w:sz="0" w:space="0" w:color="auto"/>
                            <w:right w:val="none" w:sz="0" w:space="0" w:color="auto"/>
                          </w:divBdr>
                        </w:div>
                        <w:div w:id="1645767648">
                          <w:marLeft w:val="0"/>
                          <w:marRight w:val="0"/>
                          <w:marTop w:val="0"/>
                          <w:marBottom w:val="0"/>
                          <w:divBdr>
                            <w:top w:val="none" w:sz="0" w:space="0" w:color="auto"/>
                            <w:left w:val="none" w:sz="0" w:space="0" w:color="auto"/>
                            <w:bottom w:val="none" w:sz="0" w:space="0" w:color="auto"/>
                            <w:right w:val="none" w:sz="0" w:space="0" w:color="auto"/>
                          </w:divBdr>
                        </w:div>
                        <w:div w:id="52995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441426">
                  <w:marLeft w:val="150"/>
                  <w:marRight w:val="150"/>
                  <w:marTop w:val="0"/>
                  <w:marBottom w:val="0"/>
                  <w:divBdr>
                    <w:top w:val="none" w:sz="0" w:space="0" w:color="auto"/>
                    <w:left w:val="none" w:sz="0" w:space="0" w:color="auto"/>
                    <w:bottom w:val="none" w:sz="0" w:space="0" w:color="auto"/>
                    <w:right w:val="none" w:sz="0" w:space="0" w:color="auto"/>
                  </w:divBdr>
                </w:div>
                <w:div w:id="789009058">
                  <w:marLeft w:val="0"/>
                  <w:marRight w:val="0"/>
                  <w:marTop w:val="0"/>
                  <w:marBottom w:val="0"/>
                  <w:divBdr>
                    <w:top w:val="none" w:sz="0" w:space="0" w:color="auto"/>
                    <w:left w:val="none" w:sz="0" w:space="0" w:color="auto"/>
                    <w:bottom w:val="none" w:sz="0" w:space="0" w:color="auto"/>
                    <w:right w:val="none" w:sz="0" w:space="0" w:color="auto"/>
                  </w:divBdr>
                </w:div>
                <w:div w:id="93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09218">
          <w:marLeft w:val="0"/>
          <w:marRight w:val="0"/>
          <w:marTop w:val="150"/>
          <w:marBottom w:val="0"/>
          <w:divBdr>
            <w:top w:val="none" w:sz="0" w:space="0" w:color="auto"/>
            <w:left w:val="none" w:sz="0" w:space="0" w:color="auto"/>
            <w:bottom w:val="none" w:sz="0" w:space="0" w:color="auto"/>
            <w:right w:val="none" w:sz="0" w:space="0" w:color="auto"/>
          </w:divBdr>
        </w:div>
        <w:div w:id="624582848">
          <w:marLeft w:val="0"/>
          <w:marRight w:val="0"/>
          <w:marTop w:val="150"/>
          <w:marBottom w:val="0"/>
          <w:divBdr>
            <w:top w:val="none" w:sz="0" w:space="0" w:color="auto"/>
            <w:left w:val="none" w:sz="0" w:space="0" w:color="auto"/>
            <w:bottom w:val="none" w:sz="0" w:space="0" w:color="auto"/>
            <w:right w:val="none" w:sz="0" w:space="0" w:color="auto"/>
          </w:divBdr>
          <w:divsChild>
            <w:div w:id="1288778326">
              <w:marLeft w:val="0"/>
              <w:marRight w:val="0"/>
              <w:marTop w:val="0"/>
              <w:marBottom w:val="225"/>
              <w:divBdr>
                <w:top w:val="none" w:sz="0" w:space="0" w:color="auto"/>
                <w:left w:val="none" w:sz="0" w:space="0" w:color="auto"/>
                <w:bottom w:val="none" w:sz="0" w:space="0" w:color="auto"/>
                <w:right w:val="none" w:sz="0" w:space="0" w:color="auto"/>
              </w:divBdr>
            </w:div>
          </w:divsChild>
        </w:div>
        <w:div w:id="945116247">
          <w:marLeft w:val="0"/>
          <w:marRight w:val="0"/>
          <w:marTop w:val="0"/>
          <w:marBottom w:val="0"/>
          <w:divBdr>
            <w:top w:val="none" w:sz="0" w:space="0" w:color="auto"/>
            <w:left w:val="none" w:sz="0" w:space="0" w:color="auto"/>
            <w:bottom w:val="none" w:sz="0" w:space="0" w:color="auto"/>
            <w:right w:val="none" w:sz="0" w:space="0" w:color="auto"/>
          </w:divBdr>
          <w:divsChild>
            <w:div w:id="1499073445">
              <w:marLeft w:val="0"/>
              <w:marRight w:val="0"/>
              <w:marTop w:val="0"/>
              <w:marBottom w:val="0"/>
              <w:divBdr>
                <w:top w:val="single" w:sz="6" w:space="5" w:color="BBD8D7"/>
                <w:left w:val="none" w:sz="0" w:space="0" w:color="auto"/>
                <w:bottom w:val="none" w:sz="0" w:space="0" w:color="auto"/>
                <w:right w:val="none" w:sz="0" w:space="0" w:color="auto"/>
              </w:divBdr>
              <w:divsChild>
                <w:div w:id="1047415235">
                  <w:marLeft w:val="0"/>
                  <w:marRight w:val="0"/>
                  <w:marTop w:val="0"/>
                  <w:marBottom w:val="0"/>
                  <w:divBdr>
                    <w:top w:val="single" w:sz="6" w:space="0" w:color="8CCCC8"/>
                    <w:left w:val="single" w:sz="6" w:space="0" w:color="8CCCC8"/>
                    <w:bottom w:val="single" w:sz="6" w:space="0" w:color="8CCCC8"/>
                    <w:right w:val="single" w:sz="6" w:space="0" w:color="8CCCC8"/>
                  </w:divBdr>
                  <w:divsChild>
                    <w:div w:id="1374159516">
                      <w:marLeft w:val="0"/>
                      <w:marRight w:val="0"/>
                      <w:marTop w:val="0"/>
                      <w:marBottom w:val="0"/>
                      <w:divBdr>
                        <w:top w:val="none" w:sz="0" w:space="0" w:color="auto"/>
                        <w:left w:val="none" w:sz="0" w:space="0" w:color="auto"/>
                        <w:bottom w:val="single" w:sz="6" w:space="8" w:color="43A39F"/>
                        <w:right w:val="none" w:sz="0" w:space="0" w:color="auto"/>
                      </w:divBdr>
                    </w:div>
                    <w:div w:id="41752653">
                      <w:marLeft w:val="0"/>
                      <w:marRight w:val="0"/>
                      <w:marTop w:val="0"/>
                      <w:marBottom w:val="0"/>
                      <w:divBdr>
                        <w:top w:val="none" w:sz="0" w:space="0" w:color="auto"/>
                        <w:left w:val="none" w:sz="0" w:space="0" w:color="auto"/>
                        <w:bottom w:val="none" w:sz="0" w:space="0" w:color="auto"/>
                        <w:right w:val="none" w:sz="0" w:space="0" w:color="auto"/>
                      </w:divBdr>
                      <w:divsChild>
                        <w:div w:id="603613378">
                          <w:marLeft w:val="0"/>
                          <w:marRight w:val="0"/>
                          <w:marTop w:val="0"/>
                          <w:marBottom w:val="0"/>
                          <w:divBdr>
                            <w:top w:val="none" w:sz="0" w:space="0" w:color="auto"/>
                            <w:left w:val="none" w:sz="0" w:space="0" w:color="auto"/>
                            <w:bottom w:val="none" w:sz="0" w:space="0" w:color="auto"/>
                            <w:right w:val="none" w:sz="0" w:space="0" w:color="auto"/>
                          </w:divBdr>
                        </w:div>
                        <w:div w:id="226495028">
                          <w:marLeft w:val="0"/>
                          <w:marRight w:val="0"/>
                          <w:marTop w:val="0"/>
                          <w:marBottom w:val="0"/>
                          <w:divBdr>
                            <w:top w:val="none" w:sz="0" w:space="0" w:color="auto"/>
                            <w:left w:val="none" w:sz="0" w:space="0" w:color="auto"/>
                            <w:bottom w:val="none" w:sz="0" w:space="0" w:color="auto"/>
                            <w:right w:val="none" w:sz="0" w:space="0" w:color="auto"/>
                          </w:divBdr>
                        </w:div>
                        <w:div w:id="1933389628">
                          <w:marLeft w:val="0"/>
                          <w:marRight w:val="0"/>
                          <w:marTop w:val="0"/>
                          <w:marBottom w:val="0"/>
                          <w:divBdr>
                            <w:top w:val="none" w:sz="0" w:space="0" w:color="auto"/>
                            <w:left w:val="none" w:sz="0" w:space="0" w:color="auto"/>
                            <w:bottom w:val="none" w:sz="0" w:space="0" w:color="auto"/>
                            <w:right w:val="none" w:sz="0" w:space="0" w:color="auto"/>
                          </w:divBdr>
                        </w:div>
                        <w:div w:id="68243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483345">
                  <w:marLeft w:val="150"/>
                  <w:marRight w:val="150"/>
                  <w:marTop w:val="0"/>
                  <w:marBottom w:val="0"/>
                  <w:divBdr>
                    <w:top w:val="none" w:sz="0" w:space="0" w:color="auto"/>
                    <w:left w:val="none" w:sz="0" w:space="0" w:color="auto"/>
                    <w:bottom w:val="none" w:sz="0" w:space="0" w:color="auto"/>
                    <w:right w:val="none" w:sz="0" w:space="0" w:color="auto"/>
                  </w:divBdr>
                </w:div>
                <w:div w:id="978920450">
                  <w:marLeft w:val="0"/>
                  <w:marRight w:val="0"/>
                  <w:marTop w:val="0"/>
                  <w:marBottom w:val="0"/>
                  <w:divBdr>
                    <w:top w:val="none" w:sz="0" w:space="0" w:color="auto"/>
                    <w:left w:val="none" w:sz="0" w:space="0" w:color="auto"/>
                    <w:bottom w:val="none" w:sz="0" w:space="0" w:color="auto"/>
                    <w:right w:val="none" w:sz="0" w:space="0" w:color="auto"/>
                  </w:divBdr>
                </w:div>
                <w:div w:id="185716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473854">
          <w:marLeft w:val="0"/>
          <w:marRight w:val="0"/>
          <w:marTop w:val="150"/>
          <w:marBottom w:val="0"/>
          <w:divBdr>
            <w:top w:val="none" w:sz="0" w:space="0" w:color="auto"/>
            <w:left w:val="none" w:sz="0" w:space="0" w:color="auto"/>
            <w:bottom w:val="none" w:sz="0" w:space="0" w:color="auto"/>
            <w:right w:val="none" w:sz="0" w:space="0" w:color="auto"/>
          </w:divBdr>
          <w:divsChild>
            <w:div w:id="760953241">
              <w:marLeft w:val="0"/>
              <w:marRight w:val="0"/>
              <w:marTop w:val="0"/>
              <w:marBottom w:val="225"/>
              <w:divBdr>
                <w:top w:val="none" w:sz="0" w:space="0" w:color="auto"/>
                <w:left w:val="none" w:sz="0" w:space="0" w:color="auto"/>
                <w:bottom w:val="none" w:sz="0" w:space="0" w:color="auto"/>
                <w:right w:val="none" w:sz="0" w:space="0" w:color="auto"/>
              </w:divBdr>
            </w:div>
          </w:divsChild>
        </w:div>
        <w:div w:id="1949269743">
          <w:marLeft w:val="0"/>
          <w:marRight w:val="0"/>
          <w:marTop w:val="0"/>
          <w:marBottom w:val="0"/>
          <w:divBdr>
            <w:top w:val="none" w:sz="0" w:space="0" w:color="auto"/>
            <w:left w:val="none" w:sz="0" w:space="0" w:color="auto"/>
            <w:bottom w:val="none" w:sz="0" w:space="0" w:color="auto"/>
            <w:right w:val="none" w:sz="0" w:space="0" w:color="auto"/>
          </w:divBdr>
          <w:divsChild>
            <w:div w:id="986667614">
              <w:marLeft w:val="0"/>
              <w:marRight w:val="0"/>
              <w:marTop w:val="0"/>
              <w:marBottom w:val="0"/>
              <w:divBdr>
                <w:top w:val="single" w:sz="6" w:space="5" w:color="BBD8D7"/>
                <w:left w:val="none" w:sz="0" w:space="0" w:color="auto"/>
                <w:bottom w:val="none" w:sz="0" w:space="0" w:color="auto"/>
                <w:right w:val="none" w:sz="0" w:space="0" w:color="auto"/>
              </w:divBdr>
              <w:divsChild>
                <w:div w:id="124548909">
                  <w:marLeft w:val="0"/>
                  <w:marRight w:val="0"/>
                  <w:marTop w:val="0"/>
                  <w:marBottom w:val="0"/>
                  <w:divBdr>
                    <w:top w:val="single" w:sz="6" w:space="0" w:color="8CCCC8"/>
                    <w:left w:val="single" w:sz="6" w:space="0" w:color="8CCCC8"/>
                    <w:bottom w:val="single" w:sz="6" w:space="0" w:color="8CCCC8"/>
                    <w:right w:val="single" w:sz="6" w:space="0" w:color="8CCCC8"/>
                  </w:divBdr>
                  <w:divsChild>
                    <w:div w:id="982739501">
                      <w:marLeft w:val="0"/>
                      <w:marRight w:val="0"/>
                      <w:marTop w:val="0"/>
                      <w:marBottom w:val="0"/>
                      <w:divBdr>
                        <w:top w:val="none" w:sz="0" w:space="0" w:color="auto"/>
                        <w:left w:val="none" w:sz="0" w:space="0" w:color="auto"/>
                        <w:bottom w:val="single" w:sz="6" w:space="8" w:color="43A39F"/>
                        <w:right w:val="none" w:sz="0" w:space="0" w:color="auto"/>
                      </w:divBdr>
                    </w:div>
                    <w:div w:id="636959842">
                      <w:marLeft w:val="0"/>
                      <w:marRight w:val="0"/>
                      <w:marTop w:val="0"/>
                      <w:marBottom w:val="0"/>
                      <w:divBdr>
                        <w:top w:val="none" w:sz="0" w:space="0" w:color="auto"/>
                        <w:left w:val="none" w:sz="0" w:space="0" w:color="auto"/>
                        <w:bottom w:val="none" w:sz="0" w:space="0" w:color="auto"/>
                        <w:right w:val="none" w:sz="0" w:space="0" w:color="auto"/>
                      </w:divBdr>
                      <w:divsChild>
                        <w:div w:id="1731728461">
                          <w:marLeft w:val="0"/>
                          <w:marRight w:val="0"/>
                          <w:marTop w:val="0"/>
                          <w:marBottom w:val="0"/>
                          <w:divBdr>
                            <w:top w:val="none" w:sz="0" w:space="0" w:color="auto"/>
                            <w:left w:val="none" w:sz="0" w:space="0" w:color="auto"/>
                            <w:bottom w:val="none" w:sz="0" w:space="0" w:color="auto"/>
                            <w:right w:val="none" w:sz="0" w:space="0" w:color="auto"/>
                          </w:divBdr>
                        </w:div>
                        <w:div w:id="1514610140">
                          <w:marLeft w:val="0"/>
                          <w:marRight w:val="0"/>
                          <w:marTop w:val="0"/>
                          <w:marBottom w:val="0"/>
                          <w:divBdr>
                            <w:top w:val="none" w:sz="0" w:space="0" w:color="auto"/>
                            <w:left w:val="none" w:sz="0" w:space="0" w:color="auto"/>
                            <w:bottom w:val="none" w:sz="0" w:space="0" w:color="auto"/>
                            <w:right w:val="none" w:sz="0" w:space="0" w:color="auto"/>
                          </w:divBdr>
                        </w:div>
                        <w:div w:id="289020359">
                          <w:marLeft w:val="0"/>
                          <w:marRight w:val="0"/>
                          <w:marTop w:val="0"/>
                          <w:marBottom w:val="0"/>
                          <w:divBdr>
                            <w:top w:val="none" w:sz="0" w:space="0" w:color="auto"/>
                            <w:left w:val="none" w:sz="0" w:space="0" w:color="auto"/>
                            <w:bottom w:val="none" w:sz="0" w:space="0" w:color="auto"/>
                            <w:right w:val="none" w:sz="0" w:space="0" w:color="auto"/>
                          </w:divBdr>
                        </w:div>
                        <w:div w:id="1933665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563408">
                  <w:marLeft w:val="150"/>
                  <w:marRight w:val="150"/>
                  <w:marTop w:val="0"/>
                  <w:marBottom w:val="0"/>
                  <w:divBdr>
                    <w:top w:val="none" w:sz="0" w:space="0" w:color="auto"/>
                    <w:left w:val="none" w:sz="0" w:space="0" w:color="auto"/>
                    <w:bottom w:val="none" w:sz="0" w:space="0" w:color="auto"/>
                    <w:right w:val="none" w:sz="0" w:space="0" w:color="auto"/>
                  </w:divBdr>
                </w:div>
                <w:div w:id="328219368">
                  <w:marLeft w:val="0"/>
                  <w:marRight w:val="0"/>
                  <w:marTop w:val="0"/>
                  <w:marBottom w:val="0"/>
                  <w:divBdr>
                    <w:top w:val="none" w:sz="0" w:space="0" w:color="auto"/>
                    <w:left w:val="none" w:sz="0" w:space="0" w:color="auto"/>
                    <w:bottom w:val="none" w:sz="0" w:space="0" w:color="auto"/>
                    <w:right w:val="none" w:sz="0" w:space="0" w:color="auto"/>
                  </w:divBdr>
                </w:div>
                <w:div w:id="160334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528699">
          <w:marLeft w:val="0"/>
          <w:marRight w:val="0"/>
          <w:marTop w:val="150"/>
          <w:marBottom w:val="0"/>
          <w:divBdr>
            <w:top w:val="none" w:sz="0" w:space="0" w:color="auto"/>
            <w:left w:val="none" w:sz="0" w:space="0" w:color="auto"/>
            <w:bottom w:val="none" w:sz="0" w:space="0" w:color="auto"/>
            <w:right w:val="none" w:sz="0" w:space="0" w:color="auto"/>
          </w:divBdr>
          <w:divsChild>
            <w:div w:id="130928278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614019908">
      <w:bodyDiv w:val="1"/>
      <w:marLeft w:val="0"/>
      <w:marRight w:val="0"/>
      <w:marTop w:val="0"/>
      <w:marBottom w:val="0"/>
      <w:divBdr>
        <w:top w:val="none" w:sz="0" w:space="0" w:color="auto"/>
        <w:left w:val="none" w:sz="0" w:space="0" w:color="auto"/>
        <w:bottom w:val="none" w:sz="0" w:space="0" w:color="auto"/>
        <w:right w:val="none" w:sz="0" w:space="0" w:color="auto"/>
      </w:divBdr>
      <w:divsChild>
        <w:div w:id="316881235">
          <w:marLeft w:val="0"/>
          <w:marRight w:val="0"/>
          <w:marTop w:val="0"/>
          <w:marBottom w:val="225"/>
          <w:divBdr>
            <w:top w:val="none" w:sz="0" w:space="0" w:color="auto"/>
            <w:left w:val="none" w:sz="0" w:space="0" w:color="auto"/>
            <w:bottom w:val="none" w:sz="0" w:space="0" w:color="auto"/>
            <w:right w:val="none" w:sz="0" w:space="0" w:color="auto"/>
          </w:divBdr>
        </w:div>
      </w:divsChild>
    </w:div>
    <w:div w:id="983894716">
      <w:bodyDiv w:val="1"/>
      <w:marLeft w:val="0"/>
      <w:marRight w:val="0"/>
      <w:marTop w:val="0"/>
      <w:marBottom w:val="0"/>
      <w:divBdr>
        <w:top w:val="none" w:sz="0" w:space="0" w:color="auto"/>
        <w:left w:val="none" w:sz="0" w:space="0" w:color="auto"/>
        <w:bottom w:val="none" w:sz="0" w:space="0" w:color="auto"/>
        <w:right w:val="none" w:sz="0" w:space="0" w:color="auto"/>
      </w:divBdr>
      <w:divsChild>
        <w:div w:id="742072264">
          <w:marLeft w:val="0"/>
          <w:marRight w:val="0"/>
          <w:marTop w:val="150"/>
          <w:marBottom w:val="0"/>
          <w:divBdr>
            <w:top w:val="none" w:sz="0" w:space="0" w:color="auto"/>
            <w:left w:val="none" w:sz="0" w:space="0" w:color="auto"/>
            <w:bottom w:val="none" w:sz="0" w:space="0" w:color="auto"/>
            <w:right w:val="none" w:sz="0" w:space="0" w:color="auto"/>
          </w:divBdr>
          <w:divsChild>
            <w:div w:id="1461529504">
              <w:marLeft w:val="0"/>
              <w:marRight w:val="0"/>
              <w:marTop w:val="0"/>
              <w:marBottom w:val="225"/>
              <w:divBdr>
                <w:top w:val="none" w:sz="0" w:space="0" w:color="auto"/>
                <w:left w:val="none" w:sz="0" w:space="0" w:color="auto"/>
                <w:bottom w:val="none" w:sz="0" w:space="0" w:color="auto"/>
                <w:right w:val="none" w:sz="0" w:space="0" w:color="auto"/>
              </w:divBdr>
            </w:div>
          </w:divsChild>
        </w:div>
        <w:div w:id="315762076">
          <w:marLeft w:val="0"/>
          <w:marRight w:val="0"/>
          <w:marTop w:val="0"/>
          <w:marBottom w:val="0"/>
          <w:divBdr>
            <w:top w:val="none" w:sz="0" w:space="0" w:color="auto"/>
            <w:left w:val="none" w:sz="0" w:space="0" w:color="auto"/>
            <w:bottom w:val="none" w:sz="0" w:space="0" w:color="auto"/>
            <w:right w:val="none" w:sz="0" w:space="0" w:color="auto"/>
          </w:divBdr>
          <w:divsChild>
            <w:div w:id="674310644">
              <w:marLeft w:val="0"/>
              <w:marRight w:val="0"/>
              <w:marTop w:val="0"/>
              <w:marBottom w:val="0"/>
              <w:divBdr>
                <w:top w:val="single" w:sz="6" w:space="5" w:color="BBD8D7"/>
                <w:left w:val="none" w:sz="0" w:space="0" w:color="auto"/>
                <w:bottom w:val="none" w:sz="0" w:space="0" w:color="auto"/>
                <w:right w:val="none" w:sz="0" w:space="0" w:color="auto"/>
              </w:divBdr>
              <w:divsChild>
                <w:div w:id="1437939263">
                  <w:marLeft w:val="0"/>
                  <w:marRight w:val="0"/>
                  <w:marTop w:val="0"/>
                  <w:marBottom w:val="0"/>
                  <w:divBdr>
                    <w:top w:val="single" w:sz="6" w:space="0" w:color="8CCCC8"/>
                    <w:left w:val="single" w:sz="6" w:space="0" w:color="8CCCC8"/>
                    <w:bottom w:val="single" w:sz="6" w:space="0" w:color="8CCCC8"/>
                    <w:right w:val="single" w:sz="6" w:space="0" w:color="8CCCC8"/>
                  </w:divBdr>
                  <w:divsChild>
                    <w:div w:id="1080371977">
                      <w:marLeft w:val="0"/>
                      <w:marRight w:val="0"/>
                      <w:marTop w:val="0"/>
                      <w:marBottom w:val="0"/>
                      <w:divBdr>
                        <w:top w:val="none" w:sz="0" w:space="0" w:color="auto"/>
                        <w:left w:val="none" w:sz="0" w:space="0" w:color="auto"/>
                        <w:bottom w:val="single" w:sz="6" w:space="8" w:color="43A39F"/>
                        <w:right w:val="none" w:sz="0" w:space="0" w:color="auto"/>
                      </w:divBdr>
                    </w:div>
                    <w:div w:id="437334779">
                      <w:marLeft w:val="0"/>
                      <w:marRight w:val="0"/>
                      <w:marTop w:val="0"/>
                      <w:marBottom w:val="0"/>
                      <w:divBdr>
                        <w:top w:val="none" w:sz="0" w:space="0" w:color="auto"/>
                        <w:left w:val="none" w:sz="0" w:space="0" w:color="auto"/>
                        <w:bottom w:val="none" w:sz="0" w:space="0" w:color="auto"/>
                        <w:right w:val="none" w:sz="0" w:space="0" w:color="auto"/>
                      </w:divBdr>
                      <w:divsChild>
                        <w:div w:id="459496248">
                          <w:marLeft w:val="0"/>
                          <w:marRight w:val="0"/>
                          <w:marTop w:val="0"/>
                          <w:marBottom w:val="0"/>
                          <w:divBdr>
                            <w:top w:val="none" w:sz="0" w:space="0" w:color="auto"/>
                            <w:left w:val="none" w:sz="0" w:space="0" w:color="auto"/>
                            <w:bottom w:val="none" w:sz="0" w:space="0" w:color="auto"/>
                            <w:right w:val="none" w:sz="0" w:space="0" w:color="auto"/>
                          </w:divBdr>
                        </w:div>
                        <w:div w:id="697508269">
                          <w:marLeft w:val="0"/>
                          <w:marRight w:val="0"/>
                          <w:marTop w:val="0"/>
                          <w:marBottom w:val="0"/>
                          <w:divBdr>
                            <w:top w:val="none" w:sz="0" w:space="0" w:color="auto"/>
                            <w:left w:val="none" w:sz="0" w:space="0" w:color="auto"/>
                            <w:bottom w:val="none" w:sz="0" w:space="0" w:color="auto"/>
                            <w:right w:val="none" w:sz="0" w:space="0" w:color="auto"/>
                          </w:divBdr>
                        </w:div>
                        <w:div w:id="215820646">
                          <w:marLeft w:val="0"/>
                          <w:marRight w:val="0"/>
                          <w:marTop w:val="0"/>
                          <w:marBottom w:val="0"/>
                          <w:divBdr>
                            <w:top w:val="none" w:sz="0" w:space="0" w:color="auto"/>
                            <w:left w:val="none" w:sz="0" w:space="0" w:color="auto"/>
                            <w:bottom w:val="none" w:sz="0" w:space="0" w:color="auto"/>
                            <w:right w:val="none" w:sz="0" w:space="0" w:color="auto"/>
                          </w:divBdr>
                        </w:div>
                        <w:div w:id="844126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51698">
                  <w:marLeft w:val="150"/>
                  <w:marRight w:val="150"/>
                  <w:marTop w:val="0"/>
                  <w:marBottom w:val="0"/>
                  <w:divBdr>
                    <w:top w:val="none" w:sz="0" w:space="0" w:color="auto"/>
                    <w:left w:val="none" w:sz="0" w:space="0" w:color="auto"/>
                    <w:bottom w:val="none" w:sz="0" w:space="0" w:color="auto"/>
                    <w:right w:val="none" w:sz="0" w:space="0" w:color="auto"/>
                  </w:divBdr>
                </w:div>
                <w:div w:id="330762582">
                  <w:marLeft w:val="0"/>
                  <w:marRight w:val="0"/>
                  <w:marTop w:val="0"/>
                  <w:marBottom w:val="0"/>
                  <w:divBdr>
                    <w:top w:val="none" w:sz="0" w:space="0" w:color="auto"/>
                    <w:left w:val="none" w:sz="0" w:space="0" w:color="auto"/>
                    <w:bottom w:val="none" w:sz="0" w:space="0" w:color="auto"/>
                    <w:right w:val="none" w:sz="0" w:space="0" w:color="auto"/>
                  </w:divBdr>
                </w:div>
                <w:div w:id="76292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226937">
          <w:marLeft w:val="0"/>
          <w:marRight w:val="0"/>
          <w:marTop w:val="150"/>
          <w:marBottom w:val="0"/>
          <w:divBdr>
            <w:top w:val="none" w:sz="0" w:space="0" w:color="auto"/>
            <w:left w:val="none" w:sz="0" w:space="0" w:color="auto"/>
            <w:bottom w:val="none" w:sz="0" w:space="0" w:color="auto"/>
            <w:right w:val="none" w:sz="0" w:space="0" w:color="auto"/>
          </w:divBdr>
          <w:divsChild>
            <w:div w:id="1790779502">
              <w:marLeft w:val="0"/>
              <w:marRight w:val="0"/>
              <w:marTop w:val="0"/>
              <w:marBottom w:val="225"/>
              <w:divBdr>
                <w:top w:val="none" w:sz="0" w:space="0" w:color="auto"/>
                <w:left w:val="none" w:sz="0" w:space="0" w:color="auto"/>
                <w:bottom w:val="none" w:sz="0" w:space="0" w:color="auto"/>
                <w:right w:val="none" w:sz="0" w:space="0" w:color="auto"/>
              </w:divBdr>
            </w:div>
            <w:div w:id="1548099673">
              <w:marLeft w:val="0"/>
              <w:marRight w:val="0"/>
              <w:marTop w:val="0"/>
              <w:marBottom w:val="0"/>
              <w:divBdr>
                <w:top w:val="none" w:sz="0" w:space="0" w:color="auto"/>
                <w:left w:val="none" w:sz="0" w:space="0" w:color="auto"/>
                <w:bottom w:val="none" w:sz="0" w:space="0" w:color="auto"/>
                <w:right w:val="none" w:sz="0" w:space="0" w:color="auto"/>
              </w:divBdr>
            </w:div>
            <w:div w:id="330791015">
              <w:marLeft w:val="0"/>
              <w:marRight w:val="0"/>
              <w:marTop w:val="0"/>
              <w:marBottom w:val="0"/>
              <w:divBdr>
                <w:top w:val="none" w:sz="0" w:space="0" w:color="auto"/>
                <w:left w:val="none" w:sz="0" w:space="0" w:color="auto"/>
                <w:bottom w:val="none" w:sz="0" w:space="0" w:color="auto"/>
                <w:right w:val="none" w:sz="0" w:space="0" w:color="auto"/>
              </w:divBdr>
            </w:div>
            <w:div w:id="819274148">
              <w:marLeft w:val="0"/>
              <w:marRight w:val="0"/>
              <w:marTop w:val="0"/>
              <w:marBottom w:val="0"/>
              <w:divBdr>
                <w:top w:val="none" w:sz="0" w:space="0" w:color="auto"/>
                <w:left w:val="none" w:sz="0" w:space="0" w:color="auto"/>
                <w:bottom w:val="none" w:sz="0" w:space="0" w:color="auto"/>
                <w:right w:val="none" w:sz="0" w:space="0" w:color="auto"/>
              </w:divBdr>
            </w:div>
          </w:divsChild>
        </w:div>
        <w:div w:id="1579485852">
          <w:marLeft w:val="0"/>
          <w:marRight w:val="0"/>
          <w:marTop w:val="0"/>
          <w:marBottom w:val="0"/>
          <w:divBdr>
            <w:top w:val="none" w:sz="0" w:space="0" w:color="auto"/>
            <w:left w:val="none" w:sz="0" w:space="0" w:color="auto"/>
            <w:bottom w:val="none" w:sz="0" w:space="0" w:color="auto"/>
            <w:right w:val="none" w:sz="0" w:space="0" w:color="auto"/>
          </w:divBdr>
          <w:divsChild>
            <w:div w:id="2137479303">
              <w:marLeft w:val="0"/>
              <w:marRight w:val="0"/>
              <w:marTop w:val="0"/>
              <w:marBottom w:val="0"/>
              <w:divBdr>
                <w:top w:val="single" w:sz="6" w:space="5" w:color="BBD8D7"/>
                <w:left w:val="none" w:sz="0" w:space="0" w:color="auto"/>
                <w:bottom w:val="none" w:sz="0" w:space="0" w:color="auto"/>
                <w:right w:val="none" w:sz="0" w:space="0" w:color="auto"/>
              </w:divBdr>
              <w:divsChild>
                <w:div w:id="2103254996">
                  <w:marLeft w:val="0"/>
                  <w:marRight w:val="0"/>
                  <w:marTop w:val="0"/>
                  <w:marBottom w:val="0"/>
                  <w:divBdr>
                    <w:top w:val="single" w:sz="6" w:space="0" w:color="8CCCC8"/>
                    <w:left w:val="single" w:sz="6" w:space="0" w:color="8CCCC8"/>
                    <w:bottom w:val="single" w:sz="6" w:space="0" w:color="8CCCC8"/>
                    <w:right w:val="single" w:sz="6" w:space="0" w:color="8CCCC8"/>
                  </w:divBdr>
                  <w:divsChild>
                    <w:div w:id="2115007097">
                      <w:marLeft w:val="0"/>
                      <w:marRight w:val="0"/>
                      <w:marTop w:val="0"/>
                      <w:marBottom w:val="0"/>
                      <w:divBdr>
                        <w:top w:val="none" w:sz="0" w:space="0" w:color="auto"/>
                        <w:left w:val="none" w:sz="0" w:space="0" w:color="auto"/>
                        <w:bottom w:val="single" w:sz="6" w:space="8" w:color="43A39F"/>
                        <w:right w:val="none" w:sz="0" w:space="0" w:color="auto"/>
                      </w:divBdr>
                    </w:div>
                    <w:div w:id="1090731743">
                      <w:marLeft w:val="0"/>
                      <w:marRight w:val="0"/>
                      <w:marTop w:val="0"/>
                      <w:marBottom w:val="0"/>
                      <w:divBdr>
                        <w:top w:val="none" w:sz="0" w:space="0" w:color="auto"/>
                        <w:left w:val="none" w:sz="0" w:space="0" w:color="auto"/>
                        <w:bottom w:val="none" w:sz="0" w:space="0" w:color="auto"/>
                        <w:right w:val="none" w:sz="0" w:space="0" w:color="auto"/>
                      </w:divBdr>
                      <w:divsChild>
                        <w:div w:id="951937368">
                          <w:marLeft w:val="0"/>
                          <w:marRight w:val="0"/>
                          <w:marTop w:val="0"/>
                          <w:marBottom w:val="0"/>
                          <w:divBdr>
                            <w:top w:val="none" w:sz="0" w:space="0" w:color="auto"/>
                            <w:left w:val="none" w:sz="0" w:space="0" w:color="auto"/>
                            <w:bottom w:val="none" w:sz="0" w:space="0" w:color="auto"/>
                            <w:right w:val="none" w:sz="0" w:space="0" w:color="auto"/>
                          </w:divBdr>
                        </w:div>
                        <w:div w:id="193464505">
                          <w:marLeft w:val="0"/>
                          <w:marRight w:val="0"/>
                          <w:marTop w:val="0"/>
                          <w:marBottom w:val="0"/>
                          <w:divBdr>
                            <w:top w:val="none" w:sz="0" w:space="0" w:color="auto"/>
                            <w:left w:val="none" w:sz="0" w:space="0" w:color="auto"/>
                            <w:bottom w:val="none" w:sz="0" w:space="0" w:color="auto"/>
                            <w:right w:val="none" w:sz="0" w:space="0" w:color="auto"/>
                          </w:divBdr>
                        </w:div>
                        <w:div w:id="982654896">
                          <w:marLeft w:val="0"/>
                          <w:marRight w:val="0"/>
                          <w:marTop w:val="0"/>
                          <w:marBottom w:val="0"/>
                          <w:divBdr>
                            <w:top w:val="none" w:sz="0" w:space="0" w:color="auto"/>
                            <w:left w:val="none" w:sz="0" w:space="0" w:color="auto"/>
                            <w:bottom w:val="none" w:sz="0" w:space="0" w:color="auto"/>
                            <w:right w:val="none" w:sz="0" w:space="0" w:color="auto"/>
                          </w:divBdr>
                        </w:div>
                        <w:div w:id="60628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77087">
                  <w:marLeft w:val="150"/>
                  <w:marRight w:val="150"/>
                  <w:marTop w:val="0"/>
                  <w:marBottom w:val="0"/>
                  <w:divBdr>
                    <w:top w:val="none" w:sz="0" w:space="0" w:color="auto"/>
                    <w:left w:val="none" w:sz="0" w:space="0" w:color="auto"/>
                    <w:bottom w:val="none" w:sz="0" w:space="0" w:color="auto"/>
                    <w:right w:val="none" w:sz="0" w:space="0" w:color="auto"/>
                  </w:divBdr>
                </w:div>
                <w:div w:id="518548062">
                  <w:marLeft w:val="0"/>
                  <w:marRight w:val="0"/>
                  <w:marTop w:val="0"/>
                  <w:marBottom w:val="0"/>
                  <w:divBdr>
                    <w:top w:val="none" w:sz="0" w:space="0" w:color="auto"/>
                    <w:left w:val="none" w:sz="0" w:space="0" w:color="auto"/>
                    <w:bottom w:val="none" w:sz="0" w:space="0" w:color="auto"/>
                    <w:right w:val="none" w:sz="0" w:space="0" w:color="auto"/>
                  </w:divBdr>
                </w:div>
                <w:div w:id="86791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774087">
          <w:marLeft w:val="0"/>
          <w:marRight w:val="0"/>
          <w:marTop w:val="150"/>
          <w:marBottom w:val="0"/>
          <w:divBdr>
            <w:top w:val="none" w:sz="0" w:space="0" w:color="auto"/>
            <w:left w:val="none" w:sz="0" w:space="0" w:color="auto"/>
            <w:bottom w:val="none" w:sz="0" w:space="0" w:color="auto"/>
            <w:right w:val="none" w:sz="0" w:space="0" w:color="auto"/>
          </w:divBdr>
          <w:divsChild>
            <w:div w:id="213347443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036351753">
      <w:bodyDiv w:val="1"/>
      <w:marLeft w:val="0"/>
      <w:marRight w:val="0"/>
      <w:marTop w:val="0"/>
      <w:marBottom w:val="0"/>
      <w:divBdr>
        <w:top w:val="none" w:sz="0" w:space="0" w:color="auto"/>
        <w:left w:val="none" w:sz="0" w:space="0" w:color="auto"/>
        <w:bottom w:val="none" w:sz="0" w:space="0" w:color="auto"/>
        <w:right w:val="none" w:sz="0" w:space="0" w:color="auto"/>
      </w:divBdr>
      <w:divsChild>
        <w:div w:id="49157284">
          <w:marLeft w:val="0"/>
          <w:marRight w:val="0"/>
          <w:marTop w:val="150"/>
          <w:marBottom w:val="0"/>
          <w:divBdr>
            <w:top w:val="none" w:sz="0" w:space="0" w:color="auto"/>
            <w:left w:val="none" w:sz="0" w:space="0" w:color="auto"/>
            <w:bottom w:val="none" w:sz="0" w:space="0" w:color="auto"/>
            <w:right w:val="none" w:sz="0" w:space="0" w:color="auto"/>
          </w:divBdr>
        </w:div>
        <w:div w:id="1298955804">
          <w:marLeft w:val="0"/>
          <w:marRight w:val="0"/>
          <w:marTop w:val="150"/>
          <w:marBottom w:val="0"/>
          <w:divBdr>
            <w:top w:val="none" w:sz="0" w:space="0" w:color="auto"/>
            <w:left w:val="none" w:sz="0" w:space="0" w:color="auto"/>
            <w:bottom w:val="none" w:sz="0" w:space="0" w:color="auto"/>
            <w:right w:val="none" w:sz="0" w:space="0" w:color="auto"/>
          </w:divBdr>
          <w:divsChild>
            <w:div w:id="1516840869">
              <w:marLeft w:val="0"/>
              <w:marRight w:val="0"/>
              <w:marTop w:val="0"/>
              <w:marBottom w:val="225"/>
              <w:divBdr>
                <w:top w:val="none" w:sz="0" w:space="0" w:color="auto"/>
                <w:left w:val="none" w:sz="0" w:space="0" w:color="auto"/>
                <w:bottom w:val="none" w:sz="0" w:space="0" w:color="auto"/>
                <w:right w:val="none" w:sz="0" w:space="0" w:color="auto"/>
              </w:divBdr>
            </w:div>
          </w:divsChild>
        </w:div>
        <w:div w:id="1771701934">
          <w:marLeft w:val="0"/>
          <w:marRight w:val="0"/>
          <w:marTop w:val="0"/>
          <w:marBottom w:val="0"/>
          <w:divBdr>
            <w:top w:val="none" w:sz="0" w:space="0" w:color="auto"/>
            <w:left w:val="none" w:sz="0" w:space="0" w:color="auto"/>
            <w:bottom w:val="none" w:sz="0" w:space="0" w:color="auto"/>
            <w:right w:val="none" w:sz="0" w:space="0" w:color="auto"/>
          </w:divBdr>
          <w:divsChild>
            <w:div w:id="1705253976">
              <w:marLeft w:val="0"/>
              <w:marRight w:val="0"/>
              <w:marTop w:val="0"/>
              <w:marBottom w:val="0"/>
              <w:divBdr>
                <w:top w:val="single" w:sz="6" w:space="5" w:color="BBD8D7"/>
                <w:left w:val="none" w:sz="0" w:space="0" w:color="auto"/>
                <w:bottom w:val="none" w:sz="0" w:space="0" w:color="auto"/>
                <w:right w:val="none" w:sz="0" w:space="0" w:color="auto"/>
              </w:divBdr>
              <w:divsChild>
                <w:div w:id="290094106">
                  <w:marLeft w:val="0"/>
                  <w:marRight w:val="0"/>
                  <w:marTop w:val="0"/>
                  <w:marBottom w:val="0"/>
                  <w:divBdr>
                    <w:top w:val="single" w:sz="6" w:space="0" w:color="8CCCC8"/>
                    <w:left w:val="single" w:sz="6" w:space="0" w:color="8CCCC8"/>
                    <w:bottom w:val="single" w:sz="6" w:space="0" w:color="8CCCC8"/>
                    <w:right w:val="single" w:sz="6" w:space="0" w:color="8CCCC8"/>
                  </w:divBdr>
                  <w:divsChild>
                    <w:div w:id="862748012">
                      <w:marLeft w:val="0"/>
                      <w:marRight w:val="0"/>
                      <w:marTop w:val="0"/>
                      <w:marBottom w:val="0"/>
                      <w:divBdr>
                        <w:top w:val="none" w:sz="0" w:space="0" w:color="auto"/>
                        <w:left w:val="none" w:sz="0" w:space="0" w:color="auto"/>
                        <w:bottom w:val="single" w:sz="6" w:space="8" w:color="43A39F"/>
                        <w:right w:val="none" w:sz="0" w:space="0" w:color="auto"/>
                      </w:divBdr>
                    </w:div>
                    <w:div w:id="1933201691">
                      <w:marLeft w:val="0"/>
                      <w:marRight w:val="0"/>
                      <w:marTop w:val="0"/>
                      <w:marBottom w:val="0"/>
                      <w:divBdr>
                        <w:top w:val="none" w:sz="0" w:space="0" w:color="auto"/>
                        <w:left w:val="none" w:sz="0" w:space="0" w:color="auto"/>
                        <w:bottom w:val="none" w:sz="0" w:space="0" w:color="auto"/>
                        <w:right w:val="none" w:sz="0" w:space="0" w:color="auto"/>
                      </w:divBdr>
                      <w:divsChild>
                        <w:div w:id="1261138609">
                          <w:marLeft w:val="0"/>
                          <w:marRight w:val="0"/>
                          <w:marTop w:val="0"/>
                          <w:marBottom w:val="0"/>
                          <w:divBdr>
                            <w:top w:val="none" w:sz="0" w:space="0" w:color="auto"/>
                            <w:left w:val="none" w:sz="0" w:space="0" w:color="auto"/>
                            <w:bottom w:val="none" w:sz="0" w:space="0" w:color="auto"/>
                            <w:right w:val="none" w:sz="0" w:space="0" w:color="auto"/>
                          </w:divBdr>
                        </w:div>
                        <w:div w:id="349793347">
                          <w:marLeft w:val="0"/>
                          <w:marRight w:val="0"/>
                          <w:marTop w:val="0"/>
                          <w:marBottom w:val="0"/>
                          <w:divBdr>
                            <w:top w:val="none" w:sz="0" w:space="0" w:color="auto"/>
                            <w:left w:val="none" w:sz="0" w:space="0" w:color="auto"/>
                            <w:bottom w:val="none" w:sz="0" w:space="0" w:color="auto"/>
                            <w:right w:val="none" w:sz="0" w:space="0" w:color="auto"/>
                          </w:divBdr>
                        </w:div>
                        <w:div w:id="161258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6620">
                  <w:marLeft w:val="150"/>
                  <w:marRight w:val="150"/>
                  <w:marTop w:val="0"/>
                  <w:marBottom w:val="0"/>
                  <w:divBdr>
                    <w:top w:val="none" w:sz="0" w:space="0" w:color="auto"/>
                    <w:left w:val="none" w:sz="0" w:space="0" w:color="auto"/>
                    <w:bottom w:val="none" w:sz="0" w:space="0" w:color="auto"/>
                    <w:right w:val="none" w:sz="0" w:space="0" w:color="auto"/>
                  </w:divBdr>
                </w:div>
                <w:div w:id="958296768">
                  <w:marLeft w:val="0"/>
                  <w:marRight w:val="0"/>
                  <w:marTop w:val="0"/>
                  <w:marBottom w:val="0"/>
                  <w:divBdr>
                    <w:top w:val="none" w:sz="0" w:space="0" w:color="auto"/>
                    <w:left w:val="none" w:sz="0" w:space="0" w:color="auto"/>
                    <w:bottom w:val="none" w:sz="0" w:space="0" w:color="auto"/>
                    <w:right w:val="none" w:sz="0" w:space="0" w:color="auto"/>
                  </w:divBdr>
                </w:div>
                <w:div w:id="165964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76277">
          <w:marLeft w:val="0"/>
          <w:marRight w:val="0"/>
          <w:marTop w:val="150"/>
          <w:marBottom w:val="0"/>
          <w:divBdr>
            <w:top w:val="none" w:sz="0" w:space="0" w:color="auto"/>
            <w:left w:val="none" w:sz="0" w:space="0" w:color="auto"/>
            <w:bottom w:val="none" w:sz="0" w:space="0" w:color="auto"/>
            <w:right w:val="none" w:sz="0" w:space="0" w:color="auto"/>
          </w:divBdr>
          <w:divsChild>
            <w:div w:id="1548831226">
              <w:marLeft w:val="0"/>
              <w:marRight w:val="0"/>
              <w:marTop w:val="0"/>
              <w:marBottom w:val="225"/>
              <w:divBdr>
                <w:top w:val="none" w:sz="0" w:space="0" w:color="auto"/>
                <w:left w:val="none" w:sz="0" w:space="0" w:color="auto"/>
                <w:bottom w:val="none" w:sz="0" w:space="0" w:color="auto"/>
                <w:right w:val="none" w:sz="0" w:space="0" w:color="auto"/>
              </w:divBdr>
            </w:div>
          </w:divsChild>
        </w:div>
        <w:div w:id="640157995">
          <w:marLeft w:val="0"/>
          <w:marRight w:val="0"/>
          <w:marTop w:val="0"/>
          <w:marBottom w:val="0"/>
          <w:divBdr>
            <w:top w:val="none" w:sz="0" w:space="0" w:color="auto"/>
            <w:left w:val="none" w:sz="0" w:space="0" w:color="auto"/>
            <w:bottom w:val="none" w:sz="0" w:space="0" w:color="auto"/>
            <w:right w:val="none" w:sz="0" w:space="0" w:color="auto"/>
          </w:divBdr>
          <w:divsChild>
            <w:div w:id="1747606669">
              <w:marLeft w:val="0"/>
              <w:marRight w:val="0"/>
              <w:marTop w:val="0"/>
              <w:marBottom w:val="0"/>
              <w:divBdr>
                <w:top w:val="single" w:sz="6" w:space="5" w:color="BBD8D7"/>
                <w:left w:val="none" w:sz="0" w:space="0" w:color="auto"/>
                <w:bottom w:val="none" w:sz="0" w:space="0" w:color="auto"/>
                <w:right w:val="none" w:sz="0" w:space="0" w:color="auto"/>
              </w:divBdr>
              <w:divsChild>
                <w:div w:id="1709990012">
                  <w:marLeft w:val="0"/>
                  <w:marRight w:val="0"/>
                  <w:marTop w:val="0"/>
                  <w:marBottom w:val="0"/>
                  <w:divBdr>
                    <w:top w:val="single" w:sz="6" w:space="0" w:color="8CCCC8"/>
                    <w:left w:val="single" w:sz="6" w:space="0" w:color="8CCCC8"/>
                    <w:bottom w:val="single" w:sz="6" w:space="0" w:color="8CCCC8"/>
                    <w:right w:val="single" w:sz="6" w:space="0" w:color="8CCCC8"/>
                  </w:divBdr>
                  <w:divsChild>
                    <w:div w:id="686910504">
                      <w:marLeft w:val="0"/>
                      <w:marRight w:val="0"/>
                      <w:marTop w:val="0"/>
                      <w:marBottom w:val="0"/>
                      <w:divBdr>
                        <w:top w:val="none" w:sz="0" w:space="0" w:color="auto"/>
                        <w:left w:val="none" w:sz="0" w:space="0" w:color="auto"/>
                        <w:bottom w:val="single" w:sz="6" w:space="8" w:color="43A39F"/>
                        <w:right w:val="none" w:sz="0" w:space="0" w:color="auto"/>
                      </w:divBdr>
                    </w:div>
                    <w:div w:id="1161851651">
                      <w:marLeft w:val="0"/>
                      <w:marRight w:val="0"/>
                      <w:marTop w:val="0"/>
                      <w:marBottom w:val="0"/>
                      <w:divBdr>
                        <w:top w:val="none" w:sz="0" w:space="0" w:color="auto"/>
                        <w:left w:val="none" w:sz="0" w:space="0" w:color="auto"/>
                        <w:bottom w:val="none" w:sz="0" w:space="0" w:color="auto"/>
                        <w:right w:val="none" w:sz="0" w:space="0" w:color="auto"/>
                      </w:divBdr>
                      <w:divsChild>
                        <w:div w:id="1596786166">
                          <w:marLeft w:val="0"/>
                          <w:marRight w:val="0"/>
                          <w:marTop w:val="0"/>
                          <w:marBottom w:val="0"/>
                          <w:divBdr>
                            <w:top w:val="none" w:sz="0" w:space="0" w:color="auto"/>
                            <w:left w:val="none" w:sz="0" w:space="0" w:color="auto"/>
                            <w:bottom w:val="none" w:sz="0" w:space="0" w:color="auto"/>
                            <w:right w:val="none" w:sz="0" w:space="0" w:color="auto"/>
                          </w:divBdr>
                        </w:div>
                        <w:div w:id="635455605">
                          <w:marLeft w:val="0"/>
                          <w:marRight w:val="0"/>
                          <w:marTop w:val="0"/>
                          <w:marBottom w:val="0"/>
                          <w:divBdr>
                            <w:top w:val="none" w:sz="0" w:space="0" w:color="auto"/>
                            <w:left w:val="none" w:sz="0" w:space="0" w:color="auto"/>
                            <w:bottom w:val="none" w:sz="0" w:space="0" w:color="auto"/>
                            <w:right w:val="none" w:sz="0" w:space="0" w:color="auto"/>
                          </w:divBdr>
                        </w:div>
                        <w:div w:id="103156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2941">
                  <w:marLeft w:val="150"/>
                  <w:marRight w:val="150"/>
                  <w:marTop w:val="0"/>
                  <w:marBottom w:val="0"/>
                  <w:divBdr>
                    <w:top w:val="none" w:sz="0" w:space="0" w:color="auto"/>
                    <w:left w:val="none" w:sz="0" w:space="0" w:color="auto"/>
                    <w:bottom w:val="none" w:sz="0" w:space="0" w:color="auto"/>
                    <w:right w:val="none" w:sz="0" w:space="0" w:color="auto"/>
                  </w:divBdr>
                </w:div>
                <w:div w:id="1418213245">
                  <w:marLeft w:val="0"/>
                  <w:marRight w:val="0"/>
                  <w:marTop w:val="0"/>
                  <w:marBottom w:val="0"/>
                  <w:divBdr>
                    <w:top w:val="none" w:sz="0" w:space="0" w:color="auto"/>
                    <w:left w:val="none" w:sz="0" w:space="0" w:color="auto"/>
                    <w:bottom w:val="none" w:sz="0" w:space="0" w:color="auto"/>
                    <w:right w:val="none" w:sz="0" w:space="0" w:color="auto"/>
                  </w:divBdr>
                </w:div>
                <w:div w:id="118744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98708">
          <w:marLeft w:val="0"/>
          <w:marRight w:val="0"/>
          <w:marTop w:val="150"/>
          <w:marBottom w:val="0"/>
          <w:divBdr>
            <w:top w:val="none" w:sz="0" w:space="0" w:color="auto"/>
            <w:left w:val="none" w:sz="0" w:space="0" w:color="auto"/>
            <w:bottom w:val="none" w:sz="0" w:space="0" w:color="auto"/>
            <w:right w:val="none" w:sz="0" w:space="0" w:color="auto"/>
          </w:divBdr>
          <w:divsChild>
            <w:div w:id="1187600339">
              <w:marLeft w:val="0"/>
              <w:marRight w:val="0"/>
              <w:marTop w:val="0"/>
              <w:marBottom w:val="225"/>
              <w:divBdr>
                <w:top w:val="none" w:sz="0" w:space="0" w:color="auto"/>
                <w:left w:val="none" w:sz="0" w:space="0" w:color="auto"/>
                <w:bottom w:val="none" w:sz="0" w:space="0" w:color="auto"/>
                <w:right w:val="none" w:sz="0" w:space="0" w:color="auto"/>
              </w:divBdr>
            </w:div>
          </w:divsChild>
        </w:div>
        <w:div w:id="1013071081">
          <w:marLeft w:val="0"/>
          <w:marRight w:val="0"/>
          <w:marTop w:val="0"/>
          <w:marBottom w:val="0"/>
          <w:divBdr>
            <w:top w:val="none" w:sz="0" w:space="0" w:color="auto"/>
            <w:left w:val="none" w:sz="0" w:space="0" w:color="auto"/>
            <w:bottom w:val="none" w:sz="0" w:space="0" w:color="auto"/>
            <w:right w:val="none" w:sz="0" w:space="0" w:color="auto"/>
          </w:divBdr>
          <w:divsChild>
            <w:div w:id="1005011150">
              <w:marLeft w:val="0"/>
              <w:marRight w:val="0"/>
              <w:marTop w:val="0"/>
              <w:marBottom w:val="0"/>
              <w:divBdr>
                <w:top w:val="single" w:sz="6" w:space="5" w:color="BBD8D7"/>
                <w:left w:val="none" w:sz="0" w:space="0" w:color="auto"/>
                <w:bottom w:val="none" w:sz="0" w:space="0" w:color="auto"/>
                <w:right w:val="none" w:sz="0" w:space="0" w:color="auto"/>
              </w:divBdr>
              <w:divsChild>
                <w:div w:id="1145321723">
                  <w:marLeft w:val="0"/>
                  <w:marRight w:val="0"/>
                  <w:marTop w:val="0"/>
                  <w:marBottom w:val="0"/>
                  <w:divBdr>
                    <w:top w:val="single" w:sz="6" w:space="0" w:color="8CCCC8"/>
                    <w:left w:val="single" w:sz="6" w:space="0" w:color="8CCCC8"/>
                    <w:bottom w:val="single" w:sz="6" w:space="0" w:color="8CCCC8"/>
                    <w:right w:val="single" w:sz="6" w:space="0" w:color="8CCCC8"/>
                  </w:divBdr>
                  <w:divsChild>
                    <w:div w:id="634987509">
                      <w:marLeft w:val="0"/>
                      <w:marRight w:val="0"/>
                      <w:marTop w:val="0"/>
                      <w:marBottom w:val="0"/>
                      <w:divBdr>
                        <w:top w:val="none" w:sz="0" w:space="0" w:color="auto"/>
                        <w:left w:val="none" w:sz="0" w:space="0" w:color="auto"/>
                        <w:bottom w:val="single" w:sz="6" w:space="8" w:color="43A39F"/>
                        <w:right w:val="none" w:sz="0" w:space="0" w:color="auto"/>
                      </w:divBdr>
                    </w:div>
                    <w:div w:id="722798344">
                      <w:marLeft w:val="0"/>
                      <w:marRight w:val="0"/>
                      <w:marTop w:val="0"/>
                      <w:marBottom w:val="0"/>
                      <w:divBdr>
                        <w:top w:val="none" w:sz="0" w:space="0" w:color="auto"/>
                        <w:left w:val="none" w:sz="0" w:space="0" w:color="auto"/>
                        <w:bottom w:val="none" w:sz="0" w:space="0" w:color="auto"/>
                        <w:right w:val="none" w:sz="0" w:space="0" w:color="auto"/>
                      </w:divBdr>
                      <w:divsChild>
                        <w:div w:id="320157216">
                          <w:marLeft w:val="0"/>
                          <w:marRight w:val="0"/>
                          <w:marTop w:val="0"/>
                          <w:marBottom w:val="0"/>
                          <w:divBdr>
                            <w:top w:val="none" w:sz="0" w:space="0" w:color="auto"/>
                            <w:left w:val="none" w:sz="0" w:space="0" w:color="auto"/>
                            <w:bottom w:val="none" w:sz="0" w:space="0" w:color="auto"/>
                            <w:right w:val="none" w:sz="0" w:space="0" w:color="auto"/>
                          </w:divBdr>
                        </w:div>
                        <w:div w:id="212275659">
                          <w:marLeft w:val="0"/>
                          <w:marRight w:val="0"/>
                          <w:marTop w:val="0"/>
                          <w:marBottom w:val="0"/>
                          <w:divBdr>
                            <w:top w:val="none" w:sz="0" w:space="0" w:color="auto"/>
                            <w:left w:val="none" w:sz="0" w:space="0" w:color="auto"/>
                            <w:bottom w:val="none" w:sz="0" w:space="0" w:color="auto"/>
                            <w:right w:val="none" w:sz="0" w:space="0" w:color="auto"/>
                          </w:divBdr>
                        </w:div>
                        <w:div w:id="77393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58492">
                  <w:marLeft w:val="150"/>
                  <w:marRight w:val="150"/>
                  <w:marTop w:val="0"/>
                  <w:marBottom w:val="0"/>
                  <w:divBdr>
                    <w:top w:val="none" w:sz="0" w:space="0" w:color="auto"/>
                    <w:left w:val="none" w:sz="0" w:space="0" w:color="auto"/>
                    <w:bottom w:val="none" w:sz="0" w:space="0" w:color="auto"/>
                    <w:right w:val="none" w:sz="0" w:space="0" w:color="auto"/>
                  </w:divBdr>
                </w:div>
                <w:div w:id="1675760445">
                  <w:marLeft w:val="0"/>
                  <w:marRight w:val="0"/>
                  <w:marTop w:val="0"/>
                  <w:marBottom w:val="0"/>
                  <w:divBdr>
                    <w:top w:val="none" w:sz="0" w:space="0" w:color="auto"/>
                    <w:left w:val="none" w:sz="0" w:space="0" w:color="auto"/>
                    <w:bottom w:val="none" w:sz="0" w:space="0" w:color="auto"/>
                    <w:right w:val="none" w:sz="0" w:space="0" w:color="auto"/>
                  </w:divBdr>
                </w:div>
                <w:div w:id="62358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489608">
      <w:bodyDiv w:val="1"/>
      <w:marLeft w:val="0"/>
      <w:marRight w:val="0"/>
      <w:marTop w:val="0"/>
      <w:marBottom w:val="0"/>
      <w:divBdr>
        <w:top w:val="none" w:sz="0" w:space="0" w:color="auto"/>
        <w:left w:val="none" w:sz="0" w:space="0" w:color="auto"/>
        <w:bottom w:val="none" w:sz="0" w:space="0" w:color="auto"/>
        <w:right w:val="none" w:sz="0" w:space="0" w:color="auto"/>
      </w:divBdr>
      <w:divsChild>
        <w:div w:id="1821926463">
          <w:marLeft w:val="0"/>
          <w:marRight w:val="0"/>
          <w:marTop w:val="150"/>
          <w:marBottom w:val="0"/>
          <w:divBdr>
            <w:top w:val="none" w:sz="0" w:space="0" w:color="auto"/>
            <w:left w:val="none" w:sz="0" w:space="0" w:color="auto"/>
            <w:bottom w:val="none" w:sz="0" w:space="0" w:color="auto"/>
            <w:right w:val="none" w:sz="0" w:space="0" w:color="auto"/>
          </w:divBdr>
          <w:divsChild>
            <w:div w:id="1738825345">
              <w:marLeft w:val="0"/>
              <w:marRight w:val="0"/>
              <w:marTop w:val="0"/>
              <w:marBottom w:val="225"/>
              <w:divBdr>
                <w:top w:val="none" w:sz="0" w:space="0" w:color="auto"/>
                <w:left w:val="none" w:sz="0" w:space="0" w:color="auto"/>
                <w:bottom w:val="none" w:sz="0" w:space="0" w:color="auto"/>
                <w:right w:val="none" w:sz="0" w:space="0" w:color="auto"/>
              </w:divBdr>
            </w:div>
          </w:divsChild>
        </w:div>
        <w:div w:id="1725373908">
          <w:marLeft w:val="0"/>
          <w:marRight w:val="0"/>
          <w:marTop w:val="0"/>
          <w:marBottom w:val="0"/>
          <w:divBdr>
            <w:top w:val="none" w:sz="0" w:space="0" w:color="auto"/>
            <w:left w:val="none" w:sz="0" w:space="0" w:color="auto"/>
            <w:bottom w:val="none" w:sz="0" w:space="0" w:color="auto"/>
            <w:right w:val="none" w:sz="0" w:space="0" w:color="auto"/>
          </w:divBdr>
          <w:divsChild>
            <w:div w:id="711343468">
              <w:marLeft w:val="0"/>
              <w:marRight w:val="0"/>
              <w:marTop w:val="0"/>
              <w:marBottom w:val="0"/>
              <w:divBdr>
                <w:top w:val="single" w:sz="6" w:space="5" w:color="BBD8D7"/>
                <w:left w:val="none" w:sz="0" w:space="0" w:color="auto"/>
                <w:bottom w:val="none" w:sz="0" w:space="0" w:color="auto"/>
                <w:right w:val="none" w:sz="0" w:space="0" w:color="auto"/>
              </w:divBdr>
              <w:divsChild>
                <w:div w:id="357509522">
                  <w:marLeft w:val="0"/>
                  <w:marRight w:val="0"/>
                  <w:marTop w:val="0"/>
                  <w:marBottom w:val="0"/>
                  <w:divBdr>
                    <w:top w:val="single" w:sz="6" w:space="0" w:color="8CCCC8"/>
                    <w:left w:val="single" w:sz="6" w:space="0" w:color="8CCCC8"/>
                    <w:bottom w:val="single" w:sz="6" w:space="0" w:color="8CCCC8"/>
                    <w:right w:val="single" w:sz="6" w:space="0" w:color="8CCCC8"/>
                  </w:divBdr>
                  <w:divsChild>
                    <w:div w:id="1978754418">
                      <w:marLeft w:val="0"/>
                      <w:marRight w:val="0"/>
                      <w:marTop w:val="0"/>
                      <w:marBottom w:val="0"/>
                      <w:divBdr>
                        <w:top w:val="none" w:sz="0" w:space="0" w:color="auto"/>
                        <w:left w:val="none" w:sz="0" w:space="0" w:color="auto"/>
                        <w:bottom w:val="single" w:sz="6" w:space="8" w:color="43A39F"/>
                        <w:right w:val="none" w:sz="0" w:space="0" w:color="auto"/>
                      </w:divBdr>
                    </w:div>
                    <w:div w:id="1637838359">
                      <w:marLeft w:val="0"/>
                      <w:marRight w:val="0"/>
                      <w:marTop w:val="0"/>
                      <w:marBottom w:val="0"/>
                      <w:divBdr>
                        <w:top w:val="none" w:sz="0" w:space="0" w:color="auto"/>
                        <w:left w:val="none" w:sz="0" w:space="0" w:color="auto"/>
                        <w:bottom w:val="none" w:sz="0" w:space="0" w:color="auto"/>
                        <w:right w:val="none" w:sz="0" w:space="0" w:color="auto"/>
                      </w:divBdr>
                      <w:divsChild>
                        <w:div w:id="2026857238">
                          <w:marLeft w:val="0"/>
                          <w:marRight w:val="0"/>
                          <w:marTop w:val="0"/>
                          <w:marBottom w:val="0"/>
                          <w:divBdr>
                            <w:top w:val="none" w:sz="0" w:space="0" w:color="auto"/>
                            <w:left w:val="none" w:sz="0" w:space="0" w:color="auto"/>
                            <w:bottom w:val="none" w:sz="0" w:space="0" w:color="auto"/>
                            <w:right w:val="none" w:sz="0" w:space="0" w:color="auto"/>
                          </w:divBdr>
                        </w:div>
                        <w:div w:id="1666283542">
                          <w:marLeft w:val="0"/>
                          <w:marRight w:val="0"/>
                          <w:marTop w:val="0"/>
                          <w:marBottom w:val="0"/>
                          <w:divBdr>
                            <w:top w:val="none" w:sz="0" w:space="0" w:color="auto"/>
                            <w:left w:val="none" w:sz="0" w:space="0" w:color="auto"/>
                            <w:bottom w:val="none" w:sz="0" w:space="0" w:color="auto"/>
                            <w:right w:val="none" w:sz="0" w:space="0" w:color="auto"/>
                          </w:divBdr>
                        </w:div>
                        <w:div w:id="214580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630721">
                  <w:marLeft w:val="150"/>
                  <w:marRight w:val="150"/>
                  <w:marTop w:val="0"/>
                  <w:marBottom w:val="0"/>
                  <w:divBdr>
                    <w:top w:val="none" w:sz="0" w:space="0" w:color="auto"/>
                    <w:left w:val="none" w:sz="0" w:space="0" w:color="auto"/>
                    <w:bottom w:val="none" w:sz="0" w:space="0" w:color="auto"/>
                    <w:right w:val="none" w:sz="0" w:space="0" w:color="auto"/>
                  </w:divBdr>
                </w:div>
                <w:div w:id="1945189962">
                  <w:marLeft w:val="0"/>
                  <w:marRight w:val="0"/>
                  <w:marTop w:val="0"/>
                  <w:marBottom w:val="0"/>
                  <w:divBdr>
                    <w:top w:val="none" w:sz="0" w:space="0" w:color="auto"/>
                    <w:left w:val="none" w:sz="0" w:space="0" w:color="auto"/>
                    <w:bottom w:val="none" w:sz="0" w:space="0" w:color="auto"/>
                    <w:right w:val="none" w:sz="0" w:space="0" w:color="auto"/>
                  </w:divBdr>
                </w:div>
                <w:div w:id="62947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759097">
          <w:marLeft w:val="0"/>
          <w:marRight w:val="0"/>
          <w:marTop w:val="150"/>
          <w:marBottom w:val="0"/>
          <w:divBdr>
            <w:top w:val="none" w:sz="0" w:space="0" w:color="auto"/>
            <w:left w:val="none" w:sz="0" w:space="0" w:color="auto"/>
            <w:bottom w:val="none" w:sz="0" w:space="0" w:color="auto"/>
            <w:right w:val="none" w:sz="0" w:space="0" w:color="auto"/>
          </w:divBdr>
          <w:divsChild>
            <w:div w:id="170108316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398549438">
      <w:bodyDiv w:val="1"/>
      <w:marLeft w:val="0"/>
      <w:marRight w:val="0"/>
      <w:marTop w:val="0"/>
      <w:marBottom w:val="0"/>
      <w:divBdr>
        <w:top w:val="none" w:sz="0" w:space="0" w:color="auto"/>
        <w:left w:val="none" w:sz="0" w:space="0" w:color="auto"/>
        <w:bottom w:val="none" w:sz="0" w:space="0" w:color="auto"/>
        <w:right w:val="none" w:sz="0" w:space="0" w:color="auto"/>
      </w:divBdr>
      <w:divsChild>
        <w:div w:id="1398672168">
          <w:marLeft w:val="0"/>
          <w:marRight w:val="0"/>
          <w:marTop w:val="150"/>
          <w:marBottom w:val="0"/>
          <w:divBdr>
            <w:top w:val="none" w:sz="0" w:space="0" w:color="auto"/>
            <w:left w:val="none" w:sz="0" w:space="0" w:color="auto"/>
            <w:bottom w:val="none" w:sz="0" w:space="0" w:color="auto"/>
            <w:right w:val="none" w:sz="0" w:space="0" w:color="auto"/>
          </w:divBdr>
          <w:divsChild>
            <w:div w:id="1212350775">
              <w:marLeft w:val="0"/>
              <w:marRight w:val="0"/>
              <w:marTop w:val="0"/>
              <w:marBottom w:val="225"/>
              <w:divBdr>
                <w:top w:val="none" w:sz="0" w:space="0" w:color="auto"/>
                <w:left w:val="none" w:sz="0" w:space="0" w:color="auto"/>
                <w:bottom w:val="none" w:sz="0" w:space="0" w:color="auto"/>
                <w:right w:val="none" w:sz="0" w:space="0" w:color="auto"/>
              </w:divBdr>
            </w:div>
          </w:divsChild>
        </w:div>
        <w:div w:id="1755318327">
          <w:marLeft w:val="0"/>
          <w:marRight w:val="0"/>
          <w:marTop w:val="0"/>
          <w:marBottom w:val="0"/>
          <w:divBdr>
            <w:top w:val="none" w:sz="0" w:space="0" w:color="auto"/>
            <w:left w:val="none" w:sz="0" w:space="0" w:color="auto"/>
            <w:bottom w:val="none" w:sz="0" w:space="0" w:color="auto"/>
            <w:right w:val="none" w:sz="0" w:space="0" w:color="auto"/>
          </w:divBdr>
          <w:divsChild>
            <w:div w:id="1559782039">
              <w:marLeft w:val="0"/>
              <w:marRight w:val="0"/>
              <w:marTop w:val="0"/>
              <w:marBottom w:val="0"/>
              <w:divBdr>
                <w:top w:val="single" w:sz="6" w:space="5" w:color="BBD8D7"/>
                <w:left w:val="none" w:sz="0" w:space="0" w:color="auto"/>
                <w:bottom w:val="none" w:sz="0" w:space="0" w:color="auto"/>
                <w:right w:val="none" w:sz="0" w:space="0" w:color="auto"/>
              </w:divBdr>
              <w:divsChild>
                <w:div w:id="1302615439">
                  <w:marLeft w:val="0"/>
                  <w:marRight w:val="0"/>
                  <w:marTop w:val="0"/>
                  <w:marBottom w:val="0"/>
                  <w:divBdr>
                    <w:top w:val="single" w:sz="6" w:space="0" w:color="8CCCC8"/>
                    <w:left w:val="single" w:sz="6" w:space="0" w:color="8CCCC8"/>
                    <w:bottom w:val="single" w:sz="6" w:space="0" w:color="8CCCC8"/>
                    <w:right w:val="single" w:sz="6" w:space="0" w:color="8CCCC8"/>
                  </w:divBdr>
                  <w:divsChild>
                    <w:div w:id="57677259">
                      <w:marLeft w:val="0"/>
                      <w:marRight w:val="0"/>
                      <w:marTop w:val="0"/>
                      <w:marBottom w:val="0"/>
                      <w:divBdr>
                        <w:top w:val="none" w:sz="0" w:space="0" w:color="auto"/>
                        <w:left w:val="none" w:sz="0" w:space="0" w:color="auto"/>
                        <w:bottom w:val="single" w:sz="6" w:space="8" w:color="43A39F"/>
                        <w:right w:val="none" w:sz="0" w:space="0" w:color="auto"/>
                      </w:divBdr>
                    </w:div>
                    <w:div w:id="379520509">
                      <w:marLeft w:val="0"/>
                      <w:marRight w:val="0"/>
                      <w:marTop w:val="0"/>
                      <w:marBottom w:val="0"/>
                      <w:divBdr>
                        <w:top w:val="none" w:sz="0" w:space="0" w:color="auto"/>
                        <w:left w:val="none" w:sz="0" w:space="0" w:color="auto"/>
                        <w:bottom w:val="none" w:sz="0" w:space="0" w:color="auto"/>
                        <w:right w:val="none" w:sz="0" w:space="0" w:color="auto"/>
                      </w:divBdr>
                      <w:divsChild>
                        <w:div w:id="399521840">
                          <w:marLeft w:val="0"/>
                          <w:marRight w:val="0"/>
                          <w:marTop w:val="0"/>
                          <w:marBottom w:val="0"/>
                          <w:divBdr>
                            <w:top w:val="none" w:sz="0" w:space="0" w:color="auto"/>
                            <w:left w:val="none" w:sz="0" w:space="0" w:color="auto"/>
                            <w:bottom w:val="none" w:sz="0" w:space="0" w:color="auto"/>
                            <w:right w:val="none" w:sz="0" w:space="0" w:color="auto"/>
                          </w:divBdr>
                        </w:div>
                        <w:div w:id="287274307">
                          <w:marLeft w:val="0"/>
                          <w:marRight w:val="0"/>
                          <w:marTop w:val="0"/>
                          <w:marBottom w:val="0"/>
                          <w:divBdr>
                            <w:top w:val="none" w:sz="0" w:space="0" w:color="auto"/>
                            <w:left w:val="none" w:sz="0" w:space="0" w:color="auto"/>
                            <w:bottom w:val="none" w:sz="0" w:space="0" w:color="auto"/>
                            <w:right w:val="none" w:sz="0" w:space="0" w:color="auto"/>
                          </w:divBdr>
                        </w:div>
                        <w:div w:id="1039820551">
                          <w:marLeft w:val="0"/>
                          <w:marRight w:val="0"/>
                          <w:marTop w:val="0"/>
                          <w:marBottom w:val="0"/>
                          <w:divBdr>
                            <w:top w:val="none" w:sz="0" w:space="0" w:color="auto"/>
                            <w:left w:val="none" w:sz="0" w:space="0" w:color="auto"/>
                            <w:bottom w:val="none" w:sz="0" w:space="0" w:color="auto"/>
                            <w:right w:val="none" w:sz="0" w:space="0" w:color="auto"/>
                          </w:divBdr>
                        </w:div>
                        <w:div w:id="75729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122282">
                  <w:marLeft w:val="150"/>
                  <w:marRight w:val="150"/>
                  <w:marTop w:val="0"/>
                  <w:marBottom w:val="0"/>
                  <w:divBdr>
                    <w:top w:val="none" w:sz="0" w:space="0" w:color="auto"/>
                    <w:left w:val="none" w:sz="0" w:space="0" w:color="auto"/>
                    <w:bottom w:val="none" w:sz="0" w:space="0" w:color="auto"/>
                    <w:right w:val="none" w:sz="0" w:space="0" w:color="auto"/>
                  </w:divBdr>
                </w:div>
                <w:div w:id="510681169">
                  <w:marLeft w:val="0"/>
                  <w:marRight w:val="0"/>
                  <w:marTop w:val="0"/>
                  <w:marBottom w:val="0"/>
                  <w:divBdr>
                    <w:top w:val="none" w:sz="0" w:space="0" w:color="auto"/>
                    <w:left w:val="none" w:sz="0" w:space="0" w:color="auto"/>
                    <w:bottom w:val="none" w:sz="0" w:space="0" w:color="auto"/>
                    <w:right w:val="none" w:sz="0" w:space="0" w:color="auto"/>
                  </w:divBdr>
                </w:div>
                <w:div w:id="55662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81528">
          <w:marLeft w:val="0"/>
          <w:marRight w:val="0"/>
          <w:marTop w:val="150"/>
          <w:marBottom w:val="0"/>
          <w:divBdr>
            <w:top w:val="none" w:sz="0" w:space="0" w:color="auto"/>
            <w:left w:val="none" w:sz="0" w:space="0" w:color="auto"/>
            <w:bottom w:val="none" w:sz="0" w:space="0" w:color="auto"/>
            <w:right w:val="none" w:sz="0" w:space="0" w:color="auto"/>
          </w:divBdr>
          <w:divsChild>
            <w:div w:id="661155580">
              <w:marLeft w:val="0"/>
              <w:marRight w:val="0"/>
              <w:marTop w:val="0"/>
              <w:marBottom w:val="225"/>
              <w:divBdr>
                <w:top w:val="none" w:sz="0" w:space="0" w:color="auto"/>
                <w:left w:val="none" w:sz="0" w:space="0" w:color="auto"/>
                <w:bottom w:val="none" w:sz="0" w:space="0" w:color="auto"/>
                <w:right w:val="none" w:sz="0" w:space="0" w:color="auto"/>
              </w:divBdr>
            </w:div>
          </w:divsChild>
        </w:div>
        <w:div w:id="853231157">
          <w:marLeft w:val="0"/>
          <w:marRight w:val="0"/>
          <w:marTop w:val="0"/>
          <w:marBottom w:val="0"/>
          <w:divBdr>
            <w:top w:val="none" w:sz="0" w:space="0" w:color="auto"/>
            <w:left w:val="none" w:sz="0" w:space="0" w:color="auto"/>
            <w:bottom w:val="none" w:sz="0" w:space="0" w:color="auto"/>
            <w:right w:val="none" w:sz="0" w:space="0" w:color="auto"/>
          </w:divBdr>
          <w:divsChild>
            <w:div w:id="244460391">
              <w:marLeft w:val="0"/>
              <w:marRight w:val="0"/>
              <w:marTop w:val="0"/>
              <w:marBottom w:val="0"/>
              <w:divBdr>
                <w:top w:val="single" w:sz="6" w:space="5" w:color="BBD8D7"/>
                <w:left w:val="none" w:sz="0" w:space="0" w:color="auto"/>
                <w:bottom w:val="none" w:sz="0" w:space="0" w:color="auto"/>
                <w:right w:val="none" w:sz="0" w:space="0" w:color="auto"/>
              </w:divBdr>
              <w:divsChild>
                <w:div w:id="1673528070">
                  <w:marLeft w:val="0"/>
                  <w:marRight w:val="0"/>
                  <w:marTop w:val="0"/>
                  <w:marBottom w:val="0"/>
                  <w:divBdr>
                    <w:top w:val="single" w:sz="6" w:space="0" w:color="8CCCC8"/>
                    <w:left w:val="single" w:sz="6" w:space="0" w:color="8CCCC8"/>
                    <w:bottom w:val="single" w:sz="6" w:space="0" w:color="8CCCC8"/>
                    <w:right w:val="single" w:sz="6" w:space="0" w:color="8CCCC8"/>
                  </w:divBdr>
                  <w:divsChild>
                    <w:div w:id="594434851">
                      <w:marLeft w:val="0"/>
                      <w:marRight w:val="0"/>
                      <w:marTop w:val="0"/>
                      <w:marBottom w:val="0"/>
                      <w:divBdr>
                        <w:top w:val="none" w:sz="0" w:space="0" w:color="auto"/>
                        <w:left w:val="none" w:sz="0" w:space="0" w:color="auto"/>
                        <w:bottom w:val="single" w:sz="6" w:space="8" w:color="43A39F"/>
                        <w:right w:val="none" w:sz="0" w:space="0" w:color="auto"/>
                      </w:divBdr>
                    </w:div>
                    <w:div w:id="1400177927">
                      <w:marLeft w:val="0"/>
                      <w:marRight w:val="0"/>
                      <w:marTop w:val="0"/>
                      <w:marBottom w:val="0"/>
                      <w:divBdr>
                        <w:top w:val="none" w:sz="0" w:space="0" w:color="auto"/>
                        <w:left w:val="none" w:sz="0" w:space="0" w:color="auto"/>
                        <w:bottom w:val="none" w:sz="0" w:space="0" w:color="auto"/>
                        <w:right w:val="none" w:sz="0" w:space="0" w:color="auto"/>
                      </w:divBdr>
                      <w:divsChild>
                        <w:div w:id="52393794">
                          <w:marLeft w:val="0"/>
                          <w:marRight w:val="0"/>
                          <w:marTop w:val="0"/>
                          <w:marBottom w:val="0"/>
                          <w:divBdr>
                            <w:top w:val="none" w:sz="0" w:space="0" w:color="auto"/>
                            <w:left w:val="none" w:sz="0" w:space="0" w:color="auto"/>
                            <w:bottom w:val="none" w:sz="0" w:space="0" w:color="auto"/>
                            <w:right w:val="none" w:sz="0" w:space="0" w:color="auto"/>
                          </w:divBdr>
                        </w:div>
                        <w:div w:id="1140927991">
                          <w:marLeft w:val="0"/>
                          <w:marRight w:val="0"/>
                          <w:marTop w:val="0"/>
                          <w:marBottom w:val="0"/>
                          <w:divBdr>
                            <w:top w:val="none" w:sz="0" w:space="0" w:color="auto"/>
                            <w:left w:val="none" w:sz="0" w:space="0" w:color="auto"/>
                            <w:bottom w:val="none" w:sz="0" w:space="0" w:color="auto"/>
                            <w:right w:val="none" w:sz="0" w:space="0" w:color="auto"/>
                          </w:divBdr>
                        </w:div>
                        <w:div w:id="2068599523">
                          <w:marLeft w:val="0"/>
                          <w:marRight w:val="0"/>
                          <w:marTop w:val="0"/>
                          <w:marBottom w:val="0"/>
                          <w:divBdr>
                            <w:top w:val="none" w:sz="0" w:space="0" w:color="auto"/>
                            <w:left w:val="none" w:sz="0" w:space="0" w:color="auto"/>
                            <w:bottom w:val="none" w:sz="0" w:space="0" w:color="auto"/>
                            <w:right w:val="none" w:sz="0" w:space="0" w:color="auto"/>
                          </w:divBdr>
                        </w:div>
                        <w:div w:id="171693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857726">
                  <w:marLeft w:val="150"/>
                  <w:marRight w:val="150"/>
                  <w:marTop w:val="0"/>
                  <w:marBottom w:val="0"/>
                  <w:divBdr>
                    <w:top w:val="none" w:sz="0" w:space="0" w:color="auto"/>
                    <w:left w:val="none" w:sz="0" w:space="0" w:color="auto"/>
                    <w:bottom w:val="none" w:sz="0" w:space="0" w:color="auto"/>
                    <w:right w:val="none" w:sz="0" w:space="0" w:color="auto"/>
                  </w:divBdr>
                </w:div>
                <w:div w:id="2107146093">
                  <w:marLeft w:val="0"/>
                  <w:marRight w:val="0"/>
                  <w:marTop w:val="0"/>
                  <w:marBottom w:val="0"/>
                  <w:divBdr>
                    <w:top w:val="none" w:sz="0" w:space="0" w:color="auto"/>
                    <w:left w:val="none" w:sz="0" w:space="0" w:color="auto"/>
                    <w:bottom w:val="none" w:sz="0" w:space="0" w:color="auto"/>
                    <w:right w:val="none" w:sz="0" w:space="0" w:color="auto"/>
                  </w:divBdr>
                </w:div>
                <w:div w:id="80127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0571">
          <w:marLeft w:val="0"/>
          <w:marRight w:val="0"/>
          <w:marTop w:val="150"/>
          <w:marBottom w:val="0"/>
          <w:divBdr>
            <w:top w:val="none" w:sz="0" w:space="0" w:color="auto"/>
            <w:left w:val="none" w:sz="0" w:space="0" w:color="auto"/>
            <w:bottom w:val="none" w:sz="0" w:space="0" w:color="auto"/>
            <w:right w:val="none" w:sz="0" w:space="0" w:color="auto"/>
          </w:divBdr>
          <w:divsChild>
            <w:div w:id="2070957705">
              <w:marLeft w:val="0"/>
              <w:marRight w:val="0"/>
              <w:marTop w:val="0"/>
              <w:marBottom w:val="225"/>
              <w:divBdr>
                <w:top w:val="none" w:sz="0" w:space="0" w:color="auto"/>
                <w:left w:val="none" w:sz="0" w:space="0" w:color="auto"/>
                <w:bottom w:val="none" w:sz="0" w:space="0" w:color="auto"/>
                <w:right w:val="none" w:sz="0" w:space="0" w:color="auto"/>
              </w:divBdr>
            </w:div>
          </w:divsChild>
        </w:div>
        <w:div w:id="22479598">
          <w:marLeft w:val="0"/>
          <w:marRight w:val="0"/>
          <w:marTop w:val="0"/>
          <w:marBottom w:val="0"/>
          <w:divBdr>
            <w:top w:val="none" w:sz="0" w:space="0" w:color="auto"/>
            <w:left w:val="none" w:sz="0" w:space="0" w:color="auto"/>
            <w:bottom w:val="none" w:sz="0" w:space="0" w:color="auto"/>
            <w:right w:val="none" w:sz="0" w:space="0" w:color="auto"/>
          </w:divBdr>
          <w:divsChild>
            <w:div w:id="1017929931">
              <w:marLeft w:val="0"/>
              <w:marRight w:val="0"/>
              <w:marTop w:val="0"/>
              <w:marBottom w:val="0"/>
              <w:divBdr>
                <w:top w:val="single" w:sz="6" w:space="5" w:color="BBD8D7"/>
                <w:left w:val="none" w:sz="0" w:space="0" w:color="auto"/>
                <w:bottom w:val="none" w:sz="0" w:space="0" w:color="auto"/>
                <w:right w:val="none" w:sz="0" w:space="0" w:color="auto"/>
              </w:divBdr>
              <w:divsChild>
                <w:div w:id="1585647855">
                  <w:marLeft w:val="0"/>
                  <w:marRight w:val="0"/>
                  <w:marTop w:val="0"/>
                  <w:marBottom w:val="0"/>
                  <w:divBdr>
                    <w:top w:val="single" w:sz="6" w:space="0" w:color="8CCCC8"/>
                    <w:left w:val="single" w:sz="6" w:space="0" w:color="8CCCC8"/>
                    <w:bottom w:val="single" w:sz="6" w:space="0" w:color="8CCCC8"/>
                    <w:right w:val="single" w:sz="6" w:space="0" w:color="8CCCC8"/>
                  </w:divBdr>
                  <w:divsChild>
                    <w:div w:id="765341708">
                      <w:marLeft w:val="0"/>
                      <w:marRight w:val="0"/>
                      <w:marTop w:val="0"/>
                      <w:marBottom w:val="0"/>
                      <w:divBdr>
                        <w:top w:val="none" w:sz="0" w:space="0" w:color="auto"/>
                        <w:left w:val="none" w:sz="0" w:space="0" w:color="auto"/>
                        <w:bottom w:val="single" w:sz="6" w:space="8" w:color="43A39F"/>
                        <w:right w:val="none" w:sz="0" w:space="0" w:color="auto"/>
                      </w:divBdr>
                    </w:div>
                    <w:div w:id="578172734">
                      <w:marLeft w:val="0"/>
                      <w:marRight w:val="0"/>
                      <w:marTop w:val="0"/>
                      <w:marBottom w:val="0"/>
                      <w:divBdr>
                        <w:top w:val="none" w:sz="0" w:space="0" w:color="auto"/>
                        <w:left w:val="none" w:sz="0" w:space="0" w:color="auto"/>
                        <w:bottom w:val="none" w:sz="0" w:space="0" w:color="auto"/>
                        <w:right w:val="none" w:sz="0" w:space="0" w:color="auto"/>
                      </w:divBdr>
                      <w:divsChild>
                        <w:div w:id="1452356755">
                          <w:marLeft w:val="0"/>
                          <w:marRight w:val="0"/>
                          <w:marTop w:val="0"/>
                          <w:marBottom w:val="0"/>
                          <w:divBdr>
                            <w:top w:val="none" w:sz="0" w:space="0" w:color="auto"/>
                            <w:left w:val="none" w:sz="0" w:space="0" w:color="auto"/>
                            <w:bottom w:val="none" w:sz="0" w:space="0" w:color="auto"/>
                            <w:right w:val="none" w:sz="0" w:space="0" w:color="auto"/>
                          </w:divBdr>
                        </w:div>
                        <w:div w:id="2143107034">
                          <w:marLeft w:val="0"/>
                          <w:marRight w:val="0"/>
                          <w:marTop w:val="0"/>
                          <w:marBottom w:val="0"/>
                          <w:divBdr>
                            <w:top w:val="none" w:sz="0" w:space="0" w:color="auto"/>
                            <w:left w:val="none" w:sz="0" w:space="0" w:color="auto"/>
                            <w:bottom w:val="none" w:sz="0" w:space="0" w:color="auto"/>
                            <w:right w:val="none" w:sz="0" w:space="0" w:color="auto"/>
                          </w:divBdr>
                        </w:div>
                        <w:div w:id="748964345">
                          <w:marLeft w:val="0"/>
                          <w:marRight w:val="0"/>
                          <w:marTop w:val="0"/>
                          <w:marBottom w:val="0"/>
                          <w:divBdr>
                            <w:top w:val="none" w:sz="0" w:space="0" w:color="auto"/>
                            <w:left w:val="none" w:sz="0" w:space="0" w:color="auto"/>
                            <w:bottom w:val="none" w:sz="0" w:space="0" w:color="auto"/>
                            <w:right w:val="none" w:sz="0" w:space="0" w:color="auto"/>
                          </w:divBdr>
                        </w:div>
                        <w:div w:id="193770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29199">
                  <w:marLeft w:val="150"/>
                  <w:marRight w:val="150"/>
                  <w:marTop w:val="0"/>
                  <w:marBottom w:val="0"/>
                  <w:divBdr>
                    <w:top w:val="none" w:sz="0" w:space="0" w:color="auto"/>
                    <w:left w:val="none" w:sz="0" w:space="0" w:color="auto"/>
                    <w:bottom w:val="none" w:sz="0" w:space="0" w:color="auto"/>
                    <w:right w:val="none" w:sz="0" w:space="0" w:color="auto"/>
                  </w:divBdr>
                </w:div>
                <w:div w:id="2114205112">
                  <w:marLeft w:val="0"/>
                  <w:marRight w:val="0"/>
                  <w:marTop w:val="0"/>
                  <w:marBottom w:val="0"/>
                  <w:divBdr>
                    <w:top w:val="none" w:sz="0" w:space="0" w:color="auto"/>
                    <w:left w:val="none" w:sz="0" w:space="0" w:color="auto"/>
                    <w:bottom w:val="none" w:sz="0" w:space="0" w:color="auto"/>
                    <w:right w:val="none" w:sz="0" w:space="0" w:color="auto"/>
                  </w:divBdr>
                </w:div>
                <w:div w:id="181595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49105">
          <w:marLeft w:val="0"/>
          <w:marRight w:val="0"/>
          <w:marTop w:val="150"/>
          <w:marBottom w:val="0"/>
          <w:divBdr>
            <w:top w:val="none" w:sz="0" w:space="0" w:color="auto"/>
            <w:left w:val="none" w:sz="0" w:space="0" w:color="auto"/>
            <w:bottom w:val="none" w:sz="0" w:space="0" w:color="auto"/>
            <w:right w:val="none" w:sz="0" w:space="0" w:color="auto"/>
          </w:divBdr>
          <w:divsChild>
            <w:div w:id="1925185543">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398824615">
      <w:bodyDiv w:val="1"/>
      <w:marLeft w:val="0"/>
      <w:marRight w:val="0"/>
      <w:marTop w:val="0"/>
      <w:marBottom w:val="0"/>
      <w:divBdr>
        <w:top w:val="none" w:sz="0" w:space="0" w:color="auto"/>
        <w:left w:val="none" w:sz="0" w:space="0" w:color="auto"/>
        <w:bottom w:val="none" w:sz="0" w:space="0" w:color="auto"/>
        <w:right w:val="none" w:sz="0" w:space="0" w:color="auto"/>
      </w:divBdr>
      <w:divsChild>
        <w:div w:id="1411392420">
          <w:marLeft w:val="0"/>
          <w:marRight w:val="0"/>
          <w:marTop w:val="150"/>
          <w:marBottom w:val="0"/>
          <w:divBdr>
            <w:top w:val="none" w:sz="0" w:space="0" w:color="auto"/>
            <w:left w:val="none" w:sz="0" w:space="0" w:color="auto"/>
            <w:bottom w:val="none" w:sz="0" w:space="0" w:color="auto"/>
            <w:right w:val="none" w:sz="0" w:space="0" w:color="auto"/>
          </w:divBdr>
        </w:div>
        <w:div w:id="878279443">
          <w:marLeft w:val="0"/>
          <w:marRight w:val="0"/>
          <w:marTop w:val="150"/>
          <w:marBottom w:val="0"/>
          <w:divBdr>
            <w:top w:val="none" w:sz="0" w:space="0" w:color="auto"/>
            <w:left w:val="none" w:sz="0" w:space="0" w:color="auto"/>
            <w:bottom w:val="none" w:sz="0" w:space="0" w:color="auto"/>
            <w:right w:val="none" w:sz="0" w:space="0" w:color="auto"/>
          </w:divBdr>
          <w:divsChild>
            <w:div w:id="1325165544">
              <w:marLeft w:val="0"/>
              <w:marRight w:val="0"/>
              <w:marTop w:val="0"/>
              <w:marBottom w:val="225"/>
              <w:divBdr>
                <w:top w:val="none" w:sz="0" w:space="0" w:color="auto"/>
                <w:left w:val="none" w:sz="0" w:space="0" w:color="auto"/>
                <w:bottom w:val="none" w:sz="0" w:space="0" w:color="auto"/>
                <w:right w:val="none" w:sz="0" w:space="0" w:color="auto"/>
              </w:divBdr>
            </w:div>
          </w:divsChild>
        </w:div>
        <w:div w:id="1950240232">
          <w:marLeft w:val="0"/>
          <w:marRight w:val="0"/>
          <w:marTop w:val="0"/>
          <w:marBottom w:val="0"/>
          <w:divBdr>
            <w:top w:val="none" w:sz="0" w:space="0" w:color="auto"/>
            <w:left w:val="none" w:sz="0" w:space="0" w:color="auto"/>
            <w:bottom w:val="none" w:sz="0" w:space="0" w:color="auto"/>
            <w:right w:val="none" w:sz="0" w:space="0" w:color="auto"/>
          </w:divBdr>
          <w:divsChild>
            <w:div w:id="276718315">
              <w:marLeft w:val="0"/>
              <w:marRight w:val="0"/>
              <w:marTop w:val="0"/>
              <w:marBottom w:val="0"/>
              <w:divBdr>
                <w:top w:val="single" w:sz="6" w:space="5" w:color="BBD8D7"/>
                <w:left w:val="none" w:sz="0" w:space="0" w:color="auto"/>
                <w:bottom w:val="none" w:sz="0" w:space="0" w:color="auto"/>
                <w:right w:val="none" w:sz="0" w:space="0" w:color="auto"/>
              </w:divBdr>
              <w:divsChild>
                <w:div w:id="1595895999">
                  <w:marLeft w:val="0"/>
                  <w:marRight w:val="0"/>
                  <w:marTop w:val="0"/>
                  <w:marBottom w:val="0"/>
                  <w:divBdr>
                    <w:top w:val="single" w:sz="6" w:space="0" w:color="8CCCC8"/>
                    <w:left w:val="single" w:sz="6" w:space="0" w:color="8CCCC8"/>
                    <w:bottom w:val="single" w:sz="6" w:space="0" w:color="8CCCC8"/>
                    <w:right w:val="single" w:sz="6" w:space="0" w:color="8CCCC8"/>
                  </w:divBdr>
                  <w:divsChild>
                    <w:div w:id="1094593942">
                      <w:marLeft w:val="0"/>
                      <w:marRight w:val="0"/>
                      <w:marTop w:val="0"/>
                      <w:marBottom w:val="0"/>
                      <w:divBdr>
                        <w:top w:val="none" w:sz="0" w:space="0" w:color="auto"/>
                        <w:left w:val="none" w:sz="0" w:space="0" w:color="auto"/>
                        <w:bottom w:val="single" w:sz="6" w:space="8" w:color="43A39F"/>
                        <w:right w:val="none" w:sz="0" w:space="0" w:color="auto"/>
                      </w:divBdr>
                    </w:div>
                    <w:div w:id="1812163447">
                      <w:marLeft w:val="0"/>
                      <w:marRight w:val="0"/>
                      <w:marTop w:val="0"/>
                      <w:marBottom w:val="0"/>
                      <w:divBdr>
                        <w:top w:val="none" w:sz="0" w:space="0" w:color="auto"/>
                        <w:left w:val="none" w:sz="0" w:space="0" w:color="auto"/>
                        <w:bottom w:val="none" w:sz="0" w:space="0" w:color="auto"/>
                        <w:right w:val="none" w:sz="0" w:space="0" w:color="auto"/>
                      </w:divBdr>
                      <w:divsChild>
                        <w:div w:id="1813134095">
                          <w:marLeft w:val="0"/>
                          <w:marRight w:val="0"/>
                          <w:marTop w:val="0"/>
                          <w:marBottom w:val="0"/>
                          <w:divBdr>
                            <w:top w:val="none" w:sz="0" w:space="0" w:color="auto"/>
                            <w:left w:val="none" w:sz="0" w:space="0" w:color="auto"/>
                            <w:bottom w:val="none" w:sz="0" w:space="0" w:color="auto"/>
                            <w:right w:val="none" w:sz="0" w:space="0" w:color="auto"/>
                          </w:divBdr>
                        </w:div>
                        <w:div w:id="1276400332">
                          <w:marLeft w:val="0"/>
                          <w:marRight w:val="0"/>
                          <w:marTop w:val="0"/>
                          <w:marBottom w:val="0"/>
                          <w:divBdr>
                            <w:top w:val="none" w:sz="0" w:space="0" w:color="auto"/>
                            <w:left w:val="none" w:sz="0" w:space="0" w:color="auto"/>
                            <w:bottom w:val="none" w:sz="0" w:space="0" w:color="auto"/>
                            <w:right w:val="none" w:sz="0" w:space="0" w:color="auto"/>
                          </w:divBdr>
                        </w:div>
                        <w:div w:id="1950552512">
                          <w:marLeft w:val="0"/>
                          <w:marRight w:val="0"/>
                          <w:marTop w:val="0"/>
                          <w:marBottom w:val="0"/>
                          <w:divBdr>
                            <w:top w:val="none" w:sz="0" w:space="0" w:color="auto"/>
                            <w:left w:val="none" w:sz="0" w:space="0" w:color="auto"/>
                            <w:bottom w:val="none" w:sz="0" w:space="0" w:color="auto"/>
                            <w:right w:val="none" w:sz="0" w:space="0" w:color="auto"/>
                          </w:divBdr>
                        </w:div>
                        <w:div w:id="208675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490042">
                  <w:marLeft w:val="150"/>
                  <w:marRight w:val="150"/>
                  <w:marTop w:val="0"/>
                  <w:marBottom w:val="0"/>
                  <w:divBdr>
                    <w:top w:val="none" w:sz="0" w:space="0" w:color="auto"/>
                    <w:left w:val="none" w:sz="0" w:space="0" w:color="auto"/>
                    <w:bottom w:val="none" w:sz="0" w:space="0" w:color="auto"/>
                    <w:right w:val="none" w:sz="0" w:space="0" w:color="auto"/>
                  </w:divBdr>
                </w:div>
                <w:div w:id="1644891855">
                  <w:marLeft w:val="0"/>
                  <w:marRight w:val="0"/>
                  <w:marTop w:val="0"/>
                  <w:marBottom w:val="0"/>
                  <w:divBdr>
                    <w:top w:val="none" w:sz="0" w:space="0" w:color="auto"/>
                    <w:left w:val="none" w:sz="0" w:space="0" w:color="auto"/>
                    <w:bottom w:val="none" w:sz="0" w:space="0" w:color="auto"/>
                    <w:right w:val="none" w:sz="0" w:space="0" w:color="auto"/>
                  </w:divBdr>
                </w:div>
                <w:div w:id="620302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768974">
          <w:marLeft w:val="0"/>
          <w:marRight w:val="0"/>
          <w:marTop w:val="150"/>
          <w:marBottom w:val="0"/>
          <w:divBdr>
            <w:top w:val="none" w:sz="0" w:space="0" w:color="auto"/>
            <w:left w:val="none" w:sz="0" w:space="0" w:color="auto"/>
            <w:bottom w:val="none" w:sz="0" w:space="0" w:color="auto"/>
            <w:right w:val="none" w:sz="0" w:space="0" w:color="auto"/>
          </w:divBdr>
          <w:divsChild>
            <w:div w:id="178495937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901476980">
      <w:bodyDiv w:val="1"/>
      <w:marLeft w:val="0"/>
      <w:marRight w:val="0"/>
      <w:marTop w:val="0"/>
      <w:marBottom w:val="0"/>
      <w:divBdr>
        <w:top w:val="none" w:sz="0" w:space="0" w:color="auto"/>
        <w:left w:val="none" w:sz="0" w:space="0" w:color="auto"/>
        <w:bottom w:val="none" w:sz="0" w:space="0" w:color="auto"/>
        <w:right w:val="none" w:sz="0" w:space="0" w:color="auto"/>
      </w:divBdr>
      <w:divsChild>
        <w:div w:id="1078984836">
          <w:marLeft w:val="0"/>
          <w:marRight w:val="0"/>
          <w:marTop w:val="150"/>
          <w:marBottom w:val="0"/>
          <w:divBdr>
            <w:top w:val="none" w:sz="0" w:space="0" w:color="auto"/>
            <w:left w:val="none" w:sz="0" w:space="0" w:color="auto"/>
            <w:bottom w:val="none" w:sz="0" w:space="0" w:color="auto"/>
            <w:right w:val="none" w:sz="0" w:space="0" w:color="auto"/>
          </w:divBdr>
        </w:div>
        <w:div w:id="153229036">
          <w:marLeft w:val="0"/>
          <w:marRight w:val="0"/>
          <w:marTop w:val="150"/>
          <w:marBottom w:val="0"/>
          <w:divBdr>
            <w:top w:val="none" w:sz="0" w:space="0" w:color="auto"/>
            <w:left w:val="none" w:sz="0" w:space="0" w:color="auto"/>
            <w:bottom w:val="none" w:sz="0" w:space="0" w:color="auto"/>
            <w:right w:val="none" w:sz="0" w:space="0" w:color="auto"/>
          </w:divBdr>
          <w:divsChild>
            <w:div w:id="1479766344">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939950342">
      <w:bodyDiv w:val="1"/>
      <w:marLeft w:val="0"/>
      <w:marRight w:val="0"/>
      <w:marTop w:val="0"/>
      <w:marBottom w:val="0"/>
      <w:divBdr>
        <w:top w:val="none" w:sz="0" w:space="0" w:color="auto"/>
        <w:left w:val="none" w:sz="0" w:space="0" w:color="auto"/>
        <w:bottom w:val="none" w:sz="0" w:space="0" w:color="auto"/>
        <w:right w:val="none" w:sz="0" w:space="0" w:color="auto"/>
      </w:divBdr>
      <w:divsChild>
        <w:div w:id="1004279999">
          <w:marLeft w:val="0"/>
          <w:marRight w:val="0"/>
          <w:marTop w:val="150"/>
          <w:marBottom w:val="0"/>
          <w:divBdr>
            <w:top w:val="none" w:sz="0" w:space="0" w:color="auto"/>
            <w:left w:val="none" w:sz="0" w:space="0" w:color="auto"/>
            <w:bottom w:val="none" w:sz="0" w:space="0" w:color="auto"/>
            <w:right w:val="none" w:sz="0" w:space="0" w:color="auto"/>
          </w:divBdr>
        </w:div>
        <w:div w:id="1574121145">
          <w:marLeft w:val="0"/>
          <w:marRight w:val="0"/>
          <w:marTop w:val="150"/>
          <w:marBottom w:val="0"/>
          <w:divBdr>
            <w:top w:val="none" w:sz="0" w:space="0" w:color="auto"/>
            <w:left w:val="none" w:sz="0" w:space="0" w:color="auto"/>
            <w:bottom w:val="none" w:sz="0" w:space="0" w:color="auto"/>
            <w:right w:val="none" w:sz="0" w:space="0" w:color="auto"/>
          </w:divBdr>
          <w:divsChild>
            <w:div w:id="174217203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959681254">
      <w:bodyDiv w:val="1"/>
      <w:marLeft w:val="0"/>
      <w:marRight w:val="0"/>
      <w:marTop w:val="0"/>
      <w:marBottom w:val="0"/>
      <w:divBdr>
        <w:top w:val="none" w:sz="0" w:space="0" w:color="auto"/>
        <w:left w:val="none" w:sz="0" w:space="0" w:color="auto"/>
        <w:bottom w:val="none" w:sz="0" w:space="0" w:color="auto"/>
        <w:right w:val="none" w:sz="0" w:space="0" w:color="auto"/>
      </w:divBdr>
      <w:divsChild>
        <w:div w:id="886062725">
          <w:marLeft w:val="0"/>
          <w:marRight w:val="0"/>
          <w:marTop w:val="150"/>
          <w:marBottom w:val="0"/>
          <w:divBdr>
            <w:top w:val="none" w:sz="0" w:space="0" w:color="auto"/>
            <w:left w:val="none" w:sz="0" w:space="0" w:color="auto"/>
            <w:bottom w:val="none" w:sz="0" w:space="0" w:color="auto"/>
            <w:right w:val="none" w:sz="0" w:space="0" w:color="auto"/>
          </w:divBdr>
        </w:div>
        <w:div w:id="1346513898">
          <w:marLeft w:val="0"/>
          <w:marRight w:val="0"/>
          <w:marTop w:val="150"/>
          <w:marBottom w:val="0"/>
          <w:divBdr>
            <w:top w:val="none" w:sz="0" w:space="0" w:color="auto"/>
            <w:left w:val="none" w:sz="0" w:space="0" w:color="auto"/>
            <w:bottom w:val="none" w:sz="0" w:space="0" w:color="auto"/>
            <w:right w:val="none" w:sz="0" w:space="0" w:color="auto"/>
          </w:divBdr>
          <w:divsChild>
            <w:div w:id="376897875">
              <w:marLeft w:val="0"/>
              <w:marRight w:val="0"/>
              <w:marTop w:val="0"/>
              <w:marBottom w:val="225"/>
              <w:divBdr>
                <w:top w:val="none" w:sz="0" w:space="0" w:color="auto"/>
                <w:left w:val="none" w:sz="0" w:space="0" w:color="auto"/>
                <w:bottom w:val="none" w:sz="0" w:space="0" w:color="auto"/>
                <w:right w:val="none" w:sz="0" w:space="0" w:color="auto"/>
              </w:divBdr>
            </w:div>
          </w:divsChild>
        </w:div>
        <w:div w:id="1353149170">
          <w:marLeft w:val="0"/>
          <w:marRight w:val="0"/>
          <w:marTop w:val="0"/>
          <w:marBottom w:val="0"/>
          <w:divBdr>
            <w:top w:val="none" w:sz="0" w:space="0" w:color="auto"/>
            <w:left w:val="none" w:sz="0" w:space="0" w:color="auto"/>
            <w:bottom w:val="none" w:sz="0" w:space="0" w:color="auto"/>
            <w:right w:val="none" w:sz="0" w:space="0" w:color="auto"/>
          </w:divBdr>
          <w:divsChild>
            <w:div w:id="1543591814">
              <w:marLeft w:val="0"/>
              <w:marRight w:val="0"/>
              <w:marTop w:val="0"/>
              <w:marBottom w:val="0"/>
              <w:divBdr>
                <w:top w:val="single" w:sz="6" w:space="5" w:color="BBD8D7"/>
                <w:left w:val="none" w:sz="0" w:space="0" w:color="auto"/>
                <w:bottom w:val="none" w:sz="0" w:space="0" w:color="auto"/>
                <w:right w:val="none" w:sz="0" w:space="0" w:color="auto"/>
              </w:divBdr>
              <w:divsChild>
                <w:div w:id="682708915">
                  <w:marLeft w:val="0"/>
                  <w:marRight w:val="0"/>
                  <w:marTop w:val="0"/>
                  <w:marBottom w:val="0"/>
                  <w:divBdr>
                    <w:top w:val="single" w:sz="6" w:space="0" w:color="8CCCC8"/>
                    <w:left w:val="single" w:sz="6" w:space="0" w:color="8CCCC8"/>
                    <w:bottom w:val="single" w:sz="6" w:space="0" w:color="8CCCC8"/>
                    <w:right w:val="single" w:sz="6" w:space="0" w:color="8CCCC8"/>
                  </w:divBdr>
                  <w:divsChild>
                    <w:div w:id="1335915810">
                      <w:marLeft w:val="0"/>
                      <w:marRight w:val="0"/>
                      <w:marTop w:val="0"/>
                      <w:marBottom w:val="0"/>
                      <w:divBdr>
                        <w:top w:val="none" w:sz="0" w:space="0" w:color="auto"/>
                        <w:left w:val="none" w:sz="0" w:space="0" w:color="auto"/>
                        <w:bottom w:val="single" w:sz="6" w:space="8" w:color="43A39F"/>
                        <w:right w:val="none" w:sz="0" w:space="0" w:color="auto"/>
                      </w:divBdr>
                    </w:div>
                    <w:div w:id="1795710213">
                      <w:marLeft w:val="0"/>
                      <w:marRight w:val="0"/>
                      <w:marTop w:val="0"/>
                      <w:marBottom w:val="0"/>
                      <w:divBdr>
                        <w:top w:val="none" w:sz="0" w:space="0" w:color="auto"/>
                        <w:left w:val="none" w:sz="0" w:space="0" w:color="auto"/>
                        <w:bottom w:val="none" w:sz="0" w:space="0" w:color="auto"/>
                        <w:right w:val="none" w:sz="0" w:space="0" w:color="auto"/>
                      </w:divBdr>
                      <w:divsChild>
                        <w:div w:id="896286353">
                          <w:marLeft w:val="0"/>
                          <w:marRight w:val="0"/>
                          <w:marTop w:val="0"/>
                          <w:marBottom w:val="0"/>
                          <w:divBdr>
                            <w:top w:val="none" w:sz="0" w:space="0" w:color="auto"/>
                            <w:left w:val="none" w:sz="0" w:space="0" w:color="auto"/>
                            <w:bottom w:val="none" w:sz="0" w:space="0" w:color="auto"/>
                            <w:right w:val="none" w:sz="0" w:space="0" w:color="auto"/>
                          </w:divBdr>
                        </w:div>
                        <w:div w:id="1343167300">
                          <w:marLeft w:val="0"/>
                          <w:marRight w:val="0"/>
                          <w:marTop w:val="0"/>
                          <w:marBottom w:val="0"/>
                          <w:divBdr>
                            <w:top w:val="none" w:sz="0" w:space="0" w:color="auto"/>
                            <w:left w:val="none" w:sz="0" w:space="0" w:color="auto"/>
                            <w:bottom w:val="none" w:sz="0" w:space="0" w:color="auto"/>
                            <w:right w:val="none" w:sz="0" w:space="0" w:color="auto"/>
                          </w:divBdr>
                        </w:div>
                        <w:div w:id="186217877">
                          <w:marLeft w:val="0"/>
                          <w:marRight w:val="0"/>
                          <w:marTop w:val="0"/>
                          <w:marBottom w:val="0"/>
                          <w:divBdr>
                            <w:top w:val="none" w:sz="0" w:space="0" w:color="auto"/>
                            <w:left w:val="none" w:sz="0" w:space="0" w:color="auto"/>
                            <w:bottom w:val="none" w:sz="0" w:space="0" w:color="auto"/>
                            <w:right w:val="none" w:sz="0" w:space="0" w:color="auto"/>
                          </w:divBdr>
                        </w:div>
                        <w:div w:id="5447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403485">
                  <w:marLeft w:val="150"/>
                  <w:marRight w:val="150"/>
                  <w:marTop w:val="0"/>
                  <w:marBottom w:val="0"/>
                  <w:divBdr>
                    <w:top w:val="none" w:sz="0" w:space="0" w:color="auto"/>
                    <w:left w:val="none" w:sz="0" w:space="0" w:color="auto"/>
                    <w:bottom w:val="none" w:sz="0" w:space="0" w:color="auto"/>
                    <w:right w:val="none" w:sz="0" w:space="0" w:color="auto"/>
                  </w:divBdr>
                </w:div>
                <w:div w:id="1443454949">
                  <w:marLeft w:val="0"/>
                  <w:marRight w:val="0"/>
                  <w:marTop w:val="0"/>
                  <w:marBottom w:val="0"/>
                  <w:divBdr>
                    <w:top w:val="none" w:sz="0" w:space="0" w:color="auto"/>
                    <w:left w:val="none" w:sz="0" w:space="0" w:color="auto"/>
                    <w:bottom w:val="none" w:sz="0" w:space="0" w:color="auto"/>
                    <w:right w:val="none" w:sz="0" w:space="0" w:color="auto"/>
                  </w:divBdr>
                </w:div>
                <w:div w:id="172144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0886">
          <w:marLeft w:val="0"/>
          <w:marRight w:val="0"/>
          <w:marTop w:val="150"/>
          <w:marBottom w:val="0"/>
          <w:divBdr>
            <w:top w:val="none" w:sz="0" w:space="0" w:color="auto"/>
            <w:left w:val="none" w:sz="0" w:space="0" w:color="auto"/>
            <w:bottom w:val="none" w:sz="0" w:space="0" w:color="auto"/>
            <w:right w:val="none" w:sz="0" w:space="0" w:color="auto"/>
          </w:divBdr>
          <w:divsChild>
            <w:div w:id="1581285313">
              <w:marLeft w:val="0"/>
              <w:marRight w:val="0"/>
              <w:marTop w:val="0"/>
              <w:marBottom w:val="225"/>
              <w:divBdr>
                <w:top w:val="none" w:sz="0" w:space="0" w:color="auto"/>
                <w:left w:val="none" w:sz="0" w:space="0" w:color="auto"/>
                <w:bottom w:val="none" w:sz="0" w:space="0" w:color="auto"/>
                <w:right w:val="none" w:sz="0" w:space="0" w:color="auto"/>
              </w:divBdr>
            </w:div>
          </w:divsChild>
        </w:div>
        <w:div w:id="4675444">
          <w:marLeft w:val="0"/>
          <w:marRight w:val="0"/>
          <w:marTop w:val="0"/>
          <w:marBottom w:val="0"/>
          <w:divBdr>
            <w:top w:val="none" w:sz="0" w:space="0" w:color="auto"/>
            <w:left w:val="none" w:sz="0" w:space="0" w:color="auto"/>
            <w:bottom w:val="none" w:sz="0" w:space="0" w:color="auto"/>
            <w:right w:val="none" w:sz="0" w:space="0" w:color="auto"/>
          </w:divBdr>
          <w:divsChild>
            <w:div w:id="1739355631">
              <w:marLeft w:val="0"/>
              <w:marRight w:val="0"/>
              <w:marTop w:val="0"/>
              <w:marBottom w:val="0"/>
              <w:divBdr>
                <w:top w:val="single" w:sz="6" w:space="5" w:color="BBD8D7"/>
                <w:left w:val="none" w:sz="0" w:space="0" w:color="auto"/>
                <w:bottom w:val="none" w:sz="0" w:space="0" w:color="auto"/>
                <w:right w:val="none" w:sz="0" w:space="0" w:color="auto"/>
              </w:divBdr>
              <w:divsChild>
                <w:div w:id="339242194">
                  <w:marLeft w:val="0"/>
                  <w:marRight w:val="0"/>
                  <w:marTop w:val="0"/>
                  <w:marBottom w:val="0"/>
                  <w:divBdr>
                    <w:top w:val="single" w:sz="6" w:space="0" w:color="8CCCC8"/>
                    <w:left w:val="single" w:sz="6" w:space="0" w:color="8CCCC8"/>
                    <w:bottom w:val="single" w:sz="6" w:space="0" w:color="8CCCC8"/>
                    <w:right w:val="single" w:sz="6" w:space="0" w:color="8CCCC8"/>
                  </w:divBdr>
                  <w:divsChild>
                    <w:div w:id="1888832033">
                      <w:marLeft w:val="0"/>
                      <w:marRight w:val="0"/>
                      <w:marTop w:val="0"/>
                      <w:marBottom w:val="0"/>
                      <w:divBdr>
                        <w:top w:val="none" w:sz="0" w:space="0" w:color="auto"/>
                        <w:left w:val="none" w:sz="0" w:space="0" w:color="auto"/>
                        <w:bottom w:val="single" w:sz="6" w:space="8" w:color="43A39F"/>
                        <w:right w:val="none" w:sz="0" w:space="0" w:color="auto"/>
                      </w:divBdr>
                    </w:div>
                    <w:div w:id="1297102332">
                      <w:marLeft w:val="0"/>
                      <w:marRight w:val="0"/>
                      <w:marTop w:val="0"/>
                      <w:marBottom w:val="0"/>
                      <w:divBdr>
                        <w:top w:val="none" w:sz="0" w:space="0" w:color="auto"/>
                        <w:left w:val="none" w:sz="0" w:space="0" w:color="auto"/>
                        <w:bottom w:val="none" w:sz="0" w:space="0" w:color="auto"/>
                        <w:right w:val="none" w:sz="0" w:space="0" w:color="auto"/>
                      </w:divBdr>
                      <w:divsChild>
                        <w:div w:id="2002006393">
                          <w:marLeft w:val="0"/>
                          <w:marRight w:val="0"/>
                          <w:marTop w:val="0"/>
                          <w:marBottom w:val="0"/>
                          <w:divBdr>
                            <w:top w:val="none" w:sz="0" w:space="0" w:color="auto"/>
                            <w:left w:val="none" w:sz="0" w:space="0" w:color="auto"/>
                            <w:bottom w:val="none" w:sz="0" w:space="0" w:color="auto"/>
                            <w:right w:val="none" w:sz="0" w:space="0" w:color="auto"/>
                          </w:divBdr>
                        </w:div>
                        <w:div w:id="136149242">
                          <w:marLeft w:val="0"/>
                          <w:marRight w:val="0"/>
                          <w:marTop w:val="0"/>
                          <w:marBottom w:val="0"/>
                          <w:divBdr>
                            <w:top w:val="none" w:sz="0" w:space="0" w:color="auto"/>
                            <w:left w:val="none" w:sz="0" w:space="0" w:color="auto"/>
                            <w:bottom w:val="none" w:sz="0" w:space="0" w:color="auto"/>
                            <w:right w:val="none" w:sz="0" w:space="0" w:color="auto"/>
                          </w:divBdr>
                        </w:div>
                        <w:div w:id="1280525786">
                          <w:marLeft w:val="0"/>
                          <w:marRight w:val="0"/>
                          <w:marTop w:val="0"/>
                          <w:marBottom w:val="0"/>
                          <w:divBdr>
                            <w:top w:val="none" w:sz="0" w:space="0" w:color="auto"/>
                            <w:left w:val="none" w:sz="0" w:space="0" w:color="auto"/>
                            <w:bottom w:val="none" w:sz="0" w:space="0" w:color="auto"/>
                            <w:right w:val="none" w:sz="0" w:space="0" w:color="auto"/>
                          </w:divBdr>
                        </w:div>
                        <w:div w:id="159601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199745">
                  <w:marLeft w:val="150"/>
                  <w:marRight w:val="150"/>
                  <w:marTop w:val="0"/>
                  <w:marBottom w:val="0"/>
                  <w:divBdr>
                    <w:top w:val="none" w:sz="0" w:space="0" w:color="auto"/>
                    <w:left w:val="none" w:sz="0" w:space="0" w:color="auto"/>
                    <w:bottom w:val="none" w:sz="0" w:space="0" w:color="auto"/>
                    <w:right w:val="none" w:sz="0" w:space="0" w:color="auto"/>
                  </w:divBdr>
                </w:div>
                <w:div w:id="1701281783">
                  <w:marLeft w:val="0"/>
                  <w:marRight w:val="0"/>
                  <w:marTop w:val="0"/>
                  <w:marBottom w:val="0"/>
                  <w:divBdr>
                    <w:top w:val="none" w:sz="0" w:space="0" w:color="auto"/>
                    <w:left w:val="none" w:sz="0" w:space="0" w:color="auto"/>
                    <w:bottom w:val="none" w:sz="0" w:space="0" w:color="auto"/>
                    <w:right w:val="none" w:sz="0" w:space="0" w:color="auto"/>
                  </w:divBdr>
                </w:div>
                <w:div w:id="168181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637758">
          <w:marLeft w:val="0"/>
          <w:marRight w:val="0"/>
          <w:marTop w:val="150"/>
          <w:marBottom w:val="0"/>
          <w:divBdr>
            <w:top w:val="none" w:sz="0" w:space="0" w:color="auto"/>
            <w:left w:val="none" w:sz="0" w:space="0" w:color="auto"/>
            <w:bottom w:val="none" w:sz="0" w:space="0" w:color="auto"/>
            <w:right w:val="none" w:sz="0" w:space="0" w:color="auto"/>
          </w:divBdr>
          <w:divsChild>
            <w:div w:id="478234614">
              <w:marLeft w:val="0"/>
              <w:marRight w:val="0"/>
              <w:marTop w:val="0"/>
              <w:marBottom w:val="225"/>
              <w:divBdr>
                <w:top w:val="none" w:sz="0" w:space="0" w:color="auto"/>
                <w:left w:val="none" w:sz="0" w:space="0" w:color="auto"/>
                <w:bottom w:val="none" w:sz="0" w:space="0" w:color="auto"/>
                <w:right w:val="none" w:sz="0" w:space="0" w:color="auto"/>
              </w:divBdr>
            </w:div>
          </w:divsChild>
        </w:div>
        <w:div w:id="1521167176">
          <w:marLeft w:val="0"/>
          <w:marRight w:val="0"/>
          <w:marTop w:val="0"/>
          <w:marBottom w:val="0"/>
          <w:divBdr>
            <w:top w:val="none" w:sz="0" w:space="0" w:color="auto"/>
            <w:left w:val="none" w:sz="0" w:space="0" w:color="auto"/>
            <w:bottom w:val="none" w:sz="0" w:space="0" w:color="auto"/>
            <w:right w:val="none" w:sz="0" w:space="0" w:color="auto"/>
          </w:divBdr>
          <w:divsChild>
            <w:div w:id="101800435">
              <w:marLeft w:val="0"/>
              <w:marRight w:val="0"/>
              <w:marTop w:val="0"/>
              <w:marBottom w:val="0"/>
              <w:divBdr>
                <w:top w:val="single" w:sz="6" w:space="5" w:color="BBD8D7"/>
                <w:left w:val="none" w:sz="0" w:space="0" w:color="auto"/>
                <w:bottom w:val="none" w:sz="0" w:space="0" w:color="auto"/>
                <w:right w:val="none" w:sz="0" w:space="0" w:color="auto"/>
              </w:divBdr>
              <w:divsChild>
                <w:div w:id="1572081940">
                  <w:marLeft w:val="0"/>
                  <w:marRight w:val="0"/>
                  <w:marTop w:val="0"/>
                  <w:marBottom w:val="0"/>
                  <w:divBdr>
                    <w:top w:val="single" w:sz="6" w:space="0" w:color="8CCCC8"/>
                    <w:left w:val="single" w:sz="6" w:space="0" w:color="8CCCC8"/>
                    <w:bottom w:val="single" w:sz="6" w:space="0" w:color="8CCCC8"/>
                    <w:right w:val="single" w:sz="6" w:space="0" w:color="8CCCC8"/>
                  </w:divBdr>
                  <w:divsChild>
                    <w:div w:id="1759668374">
                      <w:marLeft w:val="0"/>
                      <w:marRight w:val="0"/>
                      <w:marTop w:val="0"/>
                      <w:marBottom w:val="0"/>
                      <w:divBdr>
                        <w:top w:val="none" w:sz="0" w:space="0" w:color="auto"/>
                        <w:left w:val="none" w:sz="0" w:space="0" w:color="auto"/>
                        <w:bottom w:val="single" w:sz="6" w:space="8" w:color="43A39F"/>
                        <w:right w:val="none" w:sz="0" w:space="0" w:color="auto"/>
                      </w:divBdr>
                    </w:div>
                    <w:div w:id="152717910">
                      <w:marLeft w:val="0"/>
                      <w:marRight w:val="0"/>
                      <w:marTop w:val="0"/>
                      <w:marBottom w:val="0"/>
                      <w:divBdr>
                        <w:top w:val="none" w:sz="0" w:space="0" w:color="auto"/>
                        <w:left w:val="none" w:sz="0" w:space="0" w:color="auto"/>
                        <w:bottom w:val="none" w:sz="0" w:space="0" w:color="auto"/>
                        <w:right w:val="none" w:sz="0" w:space="0" w:color="auto"/>
                      </w:divBdr>
                      <w:divsChild>
                        <w:div w:id="1640762285">
                          <w:marLeft w:val="0"/>
                          <w:marRight w:val="0"/>
                          <w:marTop w:val="0"/>
                          <w:marBottom w:val="0"/>
                          <w:divBdr>
                            <w:top w:val="none" w:sz="0" w:space="0" w:color="auto"/>
                            <w:left w:val="none" w:sz="0" w:space="0" w:color="auto"/>
                            <w:bottom w:val="none" w:sz="0" w:space="0" w:color="auto"/>
                            <w:right w:val="none" w:sz="0" w:space="0" w:color="auto"/>
                          </w:divBdr>
                        </w:div>
                        <w:div w:id="113181562">
                          <w:marLeft w:val="0"/>
                          <w:marRight w:val="0"/>
                          <w:marTop w:val="0"/>
                          <w:marBottom w:val="0"/>
                          <w:divBdr>
                            <w:top w:val="none" w:sz="0" w:space="0" w:color="auto"/>
                            <w:left w:val="none" w:sz="0" w:space="0" w:color="auto"/>
                            <w:bottom w:val="none" w:sz="0" w:space="0" w:color="auto"/>
                            <w:right w:val="none" w:sz="0" w:space="0" w:color="auto"/>
                          </w:divBdr>
                        </w:div>
                        <w:div w:id="2027362776">
                          <w:marLeft w:val="0"/>
                          <w:marRight w:val="0"/>
                          <w:marTop w:val="0"/>
                          <w:marBottom w:val="0"/>
                          <w:divBdr>
                            <w:top w:val="none" w:sz="0" w:space="0" w:color="auto"/>
                            <w:left w:val="none" w:sz="0" w:space="0" w:color="auto"/>
                            <w:bottom w:val="none" w:sz="0" w:space="0" w:color="auto"/>
                            <w:right w:val="none" w:sz="0" w:space="0" w:color="auto"/>
                          </w:divBdr>
                        </w:div>
                        <w:div w:id="30952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52330">
                  <w:marLeft w:val="150"/>
                  <w:marRight w:val="150"/>
                  <w:marTop w:val="0"/>
                  <w:marBottom w:val="0"/>
                  <w:divBdr>
                    <w:top w:val="none" w:sz="0" w:space="0" w:color="auto"/>
                    <w:left w:val="none" w:sz="0" w:space="0" w:color="auto"/>
                    <w:bottom w:val="none" w:sz="0" w:space="0" w:color="auto"/>
                    <w:right w:val="none" w:sz="0" w:space="0" w:color="auto"/>
                  </w:divBdr>
                </w:div>
                <w:div w:id="1223324315">
                  <w:marLeft w:val="0"/>
                  <w:marRight w:val="0"/>
                  <w:marTop w:val="0"/>
                  <w:marBottom w:val="0"/>
                  <w:divBdr>
                    <w:top w:val="none" w:sz="0" w:space="0" w:color="auto"/>
                    <w:left w:val="none" w:sz="0" w:space="0" w:color="auto"/>
                    <w:bottom w:val="none" w:sz="0" w:space="0" w:color="auto"/>
                    <w:right w:val="none" w:sz="0" w:space="0" w:color="auto"/>
                  </w:divBdr>
                </w:div>
                <w:div w:id="137507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827752">
          <w:marLeft w:val="0"/>
          <w:marRight w:val="0"/>
          <w:marTop w:val="150"/>
          <w:marBottom w:val="0"/>
          <w:divBdr>
            <w:top w:val="none" w:sz="0" w:space="0" w:color="auto"/>
            <w:left w:val="none" w:sz="0" w:space="0" w:color="auto"/>
            <w:bottom w:val="none" w:sz="0" w:space="0" w:color="auto"/>
            <w:right w:val="none" w:sz="0" w:space="0" w:color="auto"/>
          </w:divBdr>
          <w:divsChild>
            <w:div w:id="91096091">
              <w:marLeft w:val="0"/>
              <w:marRight w:val="0"/>
              <w:marTop w:val="0"/>
              <w:marBottom w:val="225"/>
              <w:divBdr>
                <w:top w:val="none" w:sz="0" w:space="0" w:color="auto"/>
                <w:left w:val="none" w:sz="0" w:space="0" w:color="auto"/>
                <w:bottom w:val="none" w:sz="0" w:space="0" w:color="auto"/>
                <w:right w:val="none" w:sz="0" w:space="0" w:color="auto"/>
              </w:divBdr>
            </w:div>
          </w:divsChild>
        </w:div>
        <w:div w:id="1385448564">
          <w:marLeft w:val="0"/>
          <w:marRight w:val="0"/>
          <w:marTop w:val="0"/>
          <w:marBottom w:val="0"/>
          <w:divBdr>
            <w:top w:val="none" w:sz="0" w:space="0" w:color="auto"/>
            <w:left w:val="none" w:sz="0" w:space="0" w:color="auto"/>
            <w:bottom w:val="none" w:sz="0" w:space="0" w:color="auto"/>
            <w:right w:val="none" w:sz="0" w:space="0" w:color="auto"/>
          </w:divBdr>
          <w:divsChild>
            <w:div w:id="1091240635">
              <w:marLeft w:val="0"/>
              <w:marRight w:val="0"/>
              <w:marTop w:val="0"/>
              <w:marBottom w:val="0"/>
              <w:divBdr>
                <w:top w:val="single" w:sz="6" w:space="5" w:color="BBD8D7"/>
                <w:left w:val="none" w:sz="0" w:space="0" w:color="auto"/>
                <w:bottom w:val="none" w:sz="0" w:space="0" w:color="auto"/>
                <w:right w:val="none" w:sz="0" w:space="0" w:color="auto"/>
              </w:divBdr>
              <w:divsChild>
                <w:div w:id="1045255880">
                  <w:marLeft w:val="0"/>
                  <w:marRight w:val="0"/>
                  <w:marTop w:val="0"/>
                  <w:marBottom w:val="0"/>
                  <w:divBdr>
                    <w:top w:val="single" w:sz="6" w:space="0" w:color="8CCCC8"/>
                    <w:left w:val="single" w:sz="6" w:space="0" w:color="8CCCC8"/>
                    <w:bottom w:val="single" w:sz="6" w:space="0" w:color="8CCCC8"/>
                    <w:right w:val="single" w:sz="6" w:space="0" w:color="8CCCC8"/>
                  </w:divBdr>
                  <w:divsChild>
                    <w:div w:id="270016075">
                      <w:marLeft w:val="0"/>
                      <w:marRight w:val="0"/>
                      <w:marTop w:val="0"/>
                      <w:marBottom w:val="0"/>
                      <w:divBdr>
                        <w:top w:val="none" w:sz="0" w:space="0" w:color="auto"/>
                        <w:left w:val="none" w:sz="0" w:space="0" w:color="auto"/>
                        <w:bottom w:val="single" w:sz="6" w:space="8" w:color="43A39F"/>
                        <w:right w:val="none" w:sz="0" w:space="0" w:color="auto"/>
                      </w:divBdr>
                    </w:div>
                    <w:div w:id="2102985907">
                      <w:marLeft w:val="0"/>
                      <w:marRight w:val="0"/>
                      <w:marTop w:val="0"/>
                      <w:marBottom w:val="0"/>
                      <w:divBdr>
                        <w:top w:val="none" w:sz="0" w:space="0" w:color="auto"/>
                        <w:left w:val="none" w:sz="0" w:space="0" w:color="auto"/>
                        <w:bottom w:val="none" w:sz="0" w:space="0" w:color="auto"/>
                        <w:right w:val="none" w:sz="0" w:space="0" w:color="auto"/>
                      </w:divBdr>
                      <w:divsChild>
                        <w:div w:id="1124883402">
                          <w:marLeft w:val="0"/>
                          <w:marRight w:val="0"/>
                          <w:marTop w:val="0"/>
                          <w:marBottom w:val="0"/>
                          <w:divBdr>
                            <w:top w:val="none" w:sz="0" w:space="0" w:color="auto"/>
                            <w:left w:val="none" w:sz="0" w:space="0" w:color="auto"/>
                            <w:bottom w:val="none" w:sz="0" w:space="0" w:color="auto"/>
                            <w:right w:val="none" w:sz="0" w:space="0" w:color="auto"/>
                          </w:divBdr>
                        </w:div>
                        <w:div w:id="31461632">
                          <w:marLeft w:val="0"/>
                          <w:marRight w:val="0"/>
                          <w:marTop w:val="0"/>
                          <w:marBottom w:val="0"/>
                          <w:divBdr>
                            <w:top w:val="none" w:sz="0" w:space="0" w:color="auto"/>
                            <w:left w:val="none" w:sz="0" w:space="0" w:color="auto"/>
                            <w:bottom w:val="none" w:sz="0" w:space="0" w:color="auto"/>
                            <w:right w:val="none" w:sz="0" w:space="0" w:color="auto"/>
                          </w:divBdr>
                        </w:div>
                        <w:div w:id="950207929">
                          <w:marLeft w:val="0"/>
                          <w:marRight w:val="0"/>
                          <w:marTop w:val="0"/>
                          <w:marBottom w:val="0"/>
                          <w:divBdr>
                            <w:top w:val="none" w:sz="0" w:space="0" w:color="auto"/>
                            <w:left w:val="none" w:sz="0" w:space="0" w:color="auto"/>
                            <w:bottom w:val="none" w:sz="0" w:space="0" w:color="auto"/>
                            <w:right w:val="none" w:sz="0" w:space="0" w:color="auto"/>
                          </w:divBdr>
                        </w:div>
                        <w:div w:id="17138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30065">
                  <w:marLeft w:val="150"/>
                  <w:marRight w:val="150"/>
                  <w:marTop w:val="0"/>
                  <w:marBottom w:val="0"/>
                  <w:divBdr>
                    <w:top w:val="none" w:sz="0" w:space="0" w:color="auto"/>
                    <w:left w:val="none" w:sz="0" w:space="0" w:color="auto"/>
                    <w:bottom w:val="none" w:sz="0" w:space="0" w:color="auto"/>
                    <w:right w:val="none" w:sz="0" w:space="0" w:color="auto"/>
                  </w:divBdr>
                </w:div>
                <w:div w:id="74864589">
                  <w:marLeft w:val="0"/>
                  <w:marRight w:val="0"/>
                  <w:marTop w:val="0"/>
                  <w:marBottom w:val="0"/>
                  <w:divBdr>
                    <w:top w:val="none" w:sz="0" w:space="0" w:color="auto"/>
                    <w:left w:val="none" w:sz="0" w:space="0" w:color="auto"/>
                    <w:bottom w:val="none" w:sz="0" w:space="0" w:color="auto"/>
                    <w:right w:val="none" w:sz="0" w:space="0" w:color="auto"/>
                  </w:divBdr>
                </w:div>
                <w:div w:id="203877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466011">
          <w:marLeft w:val="0"/>
          <w:marRight w:val="0"/>
          <w:marTop w:val="150"/>
          <w:marBottom w:val="0"/>
          <w:divBdr>
            <w:top w:val="none" w:sz="0" w:space="0" w:color="auto"/>
            <w:left w:val="none" w:sz="0" w:space="0" w:color="auto"/>
            <w:bottom w:val="none" w:sz="0" w:space="0" w:color="auto"/>
            <w:right w:val="none" w:sz="0" w:space="0" w:color="auto"/>
          </w:divBdr>
          <w:divsChild>
            <w:div w:id="807010306">
              <w:marLeft w:val="0"/>
              <w:marRight w:val="0"/>
              <w:marTop w:val="0"/>
              <w:marBottom w:val="225"/>
              <w:divBdr>
                <w:top w:val="none" w:sz="0" w:space="0" w:color="auto"/>
                <w:left w:val="none" w:sz="0" w:space="0" w:color="auto"/>
                <w:bottom w:val="none" w:sz="0" w:space="0" w:color="auto"/>
                <w:right w:val="none" w:sz="0" w:space="0" w:color="auto"/>
              </w:divBdr>
            </w:div>
          </w:divsChild>
        </w:div>
        <w:div w:id="799345600">
          <w:marLeft w:val="0"/>
          <w:marRight w:val="0"/>
          <w:marTop w:val="0"/>
          <w:marBottom w:val="0"/>
          <w:divBdr>
            <w:top w:val="none" w:sz="0" w:space="0" w:color="auto"/>
            <w:left w:val="none" w:sz="0" w:space="0" w:color="auto"/>
            <w:bottom w:val="none" w:sz="0" w:space="0" w:color="auto"/>
            <w:right w:val="none" w:sz="0" w:space="0" w:color="auto"/>
          </w:divBdr>
          <w:divsChild>
            <w:div w:id="868226114">
              <w:marLeft w:val="0"/>
              <w:marRight w:val="0"/>
              <w:marTop w:val="0"/>
              <w:marBottom w:val="0"/>
              <w:divBdr>
                <w:top w:val="single" w:sz="6" w:space="5" w:color="BBD8D7"/>
                <w:left w:val="none" w:sz="0" w:space="0" w:color="auto"/>
                <w:bottom w:val="none" w:sz="0" w:space="0" w:color="auto"/>
                <w:right w:val="none" w:sz="0" w:space="0" w:color="auto"/>
              </w:divBdr>
              <w:divsChild>
                <w:div w:id="1694302933">
                  <w:marLeft w:val="0"/>
                  <w:marRight w:val="0"/>
                  <w:marTop w:val="0"/>
                  <w:marBottom w:val="0"/>
                  <w:divBdr>
                    <w:top w:val="single" w:sz="6" w:space="0" w:color="8CCCC8"/>
                    <w:left w:val="single" w:sz="6" w:space="0" w:color="8CCCC8"/>
                    <w:bottom w:val="single" w:sz="6" w:space="0" w:color="8CCCC8"/>
                    <w:right w:val="single" w:sz="6" w:space="0" w:color="8CCCC8"/>
                  </w:divBdr>
                  <w:divsChild>
                    <w:div w:id="71857913">
                      <w:marLeft w:val="0"/>
                      <w:marRight w:val="0"/>
                      <w:marTop w:val="0"/>
                      <w:marBottom w:val="0"/>
                      <w:divBdr>
                        <w:top w:val="none" w:sz="0" w:space="0" w:color="auto"/>
                        <w:left w:val="none" w:sz="0" w:space="0" w:color="auto"/>
                        <w:bottom w:val="single" w:sz="6" w:space="8" w:color="43A39F"/>
                        <w:right w:val="none" w:sz="0" w:space="0" w:color="auto"/>
                      </w:divBdr>
                    </w:div>
                    <w:div w:id="1408965857">
                      <w:marLeft w:val="0"/>
                      <w:marRight w:val="0"/>
                      <w:marTop w:val="0"/>
                      <w:marBottom w:val="0"/>
                      <w:divBdr>
                        <w:top w:val="none" w:sz="0" w:space="0" w:color="auto"/>
                        <w:left w:val="none" w:sz="0" w:space="0" w:color="auto"/>
                        <w:bottom w:val="none" w:sz="0" w:space="0" w:color="auto"/>
                        <w:right w:val="none" w:sz="0" w:space="0" w:color="auto"/>
                      </w:divBdr>
                      <w:divsChild>
                        <w:div w:id="1686982906">
                          <w:marLeft w:val="0"/>
                          <w:marRight w:val="0"/>
                          <w:marTop w:val="0"/>
                          <w:marBottom w:val="0"/>
                          <w:divBdr>
                            <w:top w:val="none" w:sz="0" w:space="0" w:color="auto"/>
                            <w:left w:val="none" w:sz="0" w:space="0" w:color="auto"/>
                            <w:bottom w:val="none" w:sz="0" w:space="0" w:color="auto"/>
                            <w:right w:val="none" w:sz="0" w:space="0" w:color="auto"/>
                          </w:divBdr>
                        </w:div>
                        <w:div w:id="656111582">
                          <w:marLeft w:val="0"/>
                          <w:marRight w:val="0"/>
                          <w:marTop w:val="0"/>
                          <w:marBottom w:val="0"/>
                          <w:divBdr>
                            <w:top w:val="none" w:sz="0" w:space="0" w:color="auto"/>
                            <w:left w:val="none" w:sz="0" w:space="0" w:color="auto"/>
                            <w:bottom w:val="none" w:sz="0" w:space="0" w:color="auto"/>
                            <w:right w:val="none" w:sz="0" w:space="0" w:color="auto"/>
                          </w:divBdr>
                        </w:div>
                        <w:div w:id="894588172">
                          <w:marLeft w:val="0"/>
                          <w:marRight w:val="0"/>
                          <w:marTop w:val="0"/>
                          <w:marBottom w:val="0"/>
                          <w:divBdr>
                            <w:top w:val="none" w:sz="0" w:space="0" w:color="auto"/>
                            <w:left w:val="none" w:sz="0" w:space="0" w:color="auto"/>
                            <w:bottom w:val="none" w:sz="0" w:space="0" w:color="auto"/>
                            <w:right w:val="none" w:sz="0" w:space="0" w:color="auto"/>
                          </w:divBdr>
                        </w:div>
                        <w:div w:id="134729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5201">
                  <w:marLeft w:val="150"/>
                  <w:marRight w:val="150"/>
                  <w:marTop w:val="0"/>
                  <w:marBottom w:val="0"/>
                  <w:divBdr>
                    <w:top w:val="none" w:sz="0" w:space="0" w:color="auto"/>
                    <w:left w:val="none" w:sz="0" w:space="0" w:color="auto"/>
                    <w:bottom w:val="none" w:sz="0" w:space="0" w:color="auto"/>
                    <w:right w:val="none" w:sz="0" w:space="0" w:color="auto"/>
                  </w:divBdr>
                </w:div>
                <w:div w:id="463086984">
                  <w:marLeft w:val="0"/>
                  <w:marRight w:val="0"/>
                  <w:marTop w:val="0"/>
                  <w:marBottom w:val="0"/>
                  <w:divBdr>
                    <w:top w:val="none" w:sz="0" w:space="0" w:color="auto"/>
                    <w:left w:val="none" w:sz="0" w:space="0" w:color="auto"/>
                    <w:bottom w:val="none" w:sz="0" w:space="0" w:color="auto"/>
                    <w:right w:val="none" w:sz="0" w:space="0" w:color="auto"/>
                  </w:divBdr>
                </w:div>
                <w:div w:id="172205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002615">
          <w:marLeft w:val="0"/>
          <w:marRight w:val="0"/>
          <w:marTop w:val="150"/>
          <w:marBottom w:val="0"/>
          <w:divBdr>
            <w:top w:val="none" w:sz="0" w:space="0" w:color="auto"/>
            <w:left w:val="none" w:sz="0" w:space="0" w:color="auto"/>
            <w:bottom w:val="none" w:sz="0" w:space="0" w:color="auto"/>
            <w:right w:val="none" w:sz="0" w:space="0" w:color="auto"/>
          </w:divBdr>
          <w:divsChild>
            <w:div w:id="1618683392">
              <w:marLeft w:val="0"/>
              <w:marRight w:val="0"/>
              <w:marTop w:val="0"/>
              <w:marBottom w:val="225"/>
              <w:divBdr>
                <w:top w:val="none" w:sz="0" w:space="0" w:color="auto"/>
                <w:left w:val="none" w:sz="0" w:space="0" w:color="auto"/>
                <w:bottom w:val="none" w:sz="0" w:space="0" w:color="auto"/>
                <w:right w:val="none" w:sz="0" w:space="0" w:color="auto"/>
              </w:divBdr>
            </w:div>
          </w:divsChild>
        </w:div>
        <w:div w:id="148984044">
          <w:marLeft w:val="0"/>
          <w:marRight w:val="0"/>
          <w:marTop w:val="0"/>
          <w:marBottom w:val="0"/>
          <w:divBdr>
            <w:top w:val="none" w:sz="0" w:space="0" w:color="auto"/>
            <w:left w:val="none" w:sz="0" w:space="0" w:color="auto"/>
            <w:bottom w:val="none" w:sz="0" w:space="0" w:color="auto"/>
            <w:right w:val="none" w:sz="0" w:space="0" w:color="auto"/>
          </w:divBdr>
          <w:divsChild>
            <w:div w:id="1365015260">
              <w:marLeft w:val="0"/>
              <w:marRight w:val="0"/>
              <w:marTop w:val="0"/>
              <w:marBottom w:val="0"/>
              <w:divBdr>
                <w:top w:val="single" w:sz="6" w:space="5" w:color="BBD8D7"/>
                <w:left w:val="none" w:sz="0" w:space="0" w:color="auto"/>
                <w:bottom w:val="none" w:sz="0" w:space="0" w:color="auto"/>
                <w:right w:val="none" w:sz="0" w:space="0" w:color="auto"/>
              </w:divBdr>
              <w:divsChild>
                <w:div w:id="230312889">
                  <w:marLeft w:val="0"/>
                  <w:marRight w:val="0"/>
                  <w:marTop w:val="0"/>
                  <w:marBottom w:val="0"/>
                  <w:divBdr>
                    <w:top w:val="single" w:sz="6" w:space="0" w:color="8CCCC8"/>
                    <w:left w:val="single" w:sz="6" w:space="0" w:color="8CCCC8"/>
                    <w:bottom w:val="single" w:sz="6" w:space="0" w:color="8CCCC8"/>
                    <w:right w:val="single" w:sz="6" w:space="0" w:color="8CCCC8"/>
                  </w:divBdr>
                  <w:divsChild>
                    <w:div w:id="794103866">
                      <w:marLeft w:val="0"/>
                      <w:marRight w:val="0"/>
                      <w:marTop w:val="0"/>
                      <w:marBottom w:val="0"/>
                      <w:divBdr>
                        <w:top w:val="none" w:sz="0" w:space="0" w:color="auto"/>
                        <w:left w:val="none" w:sz="0" w:space="0" w:color="auto"/>
                        <w:bottom w:val="single" w:sz="6" w:space="8" w:color="43A39F"/>
                        <w:right w:val="none" w:sz="0" w:space="0" w:color="auto"/>
                      </w:divBdr>
                    </w:div>
                    <w:div w:id="91976075">
                      <w:marLeft w:val="0"/>
                      <w:marRight w:val="0"/>
                      <w:marTop w:val="0"/>
                      <w:marBottom w:val="0"/>
                      <w:divBdr>
                        <w:top w:val="none" w:sz="0" w:space="0" w:color="auto"/>
                        <w:left w:val="none" w:sz="0" w:space="0" w:color="auto"/>
                        <w:bottom w:val="none" w:sz="0" w:space="0" w:color="auto"/>
                        <w:right w:val="none" w:sz="0" w:space="0" w:color="auto"/>
                      </w:divBdr>
                      <w:divsChild>
                        <w:div w:id="129787043">
                          <w:marLeft w:val="0"/>
                          <w:marRight w:val="0"/>
                          <w:marTop w:val="0"/>
                          <w:marBottom w:val="0"/>
                          <w:divBdr>
                            <w:top w:val="none" w:sz="0" w:space="0" w:color="auto"/>
                            <w:left w:val="none" w:sz="0" w:space="0" w:color="auto"/>
                            <w:bottom w:val="none" w:sz="0" w:space="0" w:color="auto"/>
                            <w:right w:val="none" w:sz="0" w:space="0" w:color="auto"/>
                          </w:divBdr>
                        </w:div>
                        <w:div w:id="1634552629">
                          <w:marLeft w:val="0"/>
                          <w:marRight w:val="0"/>
                          <w:marTop w:val="0"/>
                          <w:marBottom w:val="0"/>
                          <w:divBdr>
                            <w:top w:val="none" w:sz="0" w:space="0" w:color="auto"/>
                            <w:left w:val="none" w:sz="0" w:space="0" w:color="auto"/>
                            <w:bottom w:val="none" w:sz="0" w:space="0" w:color="auto"/>
                            <w:right w:val="none" w:sz="0" w:space="0" w:color="auto"/>
                          </w:divBdr>
                        </w:div>
                        <w:div w:id="1500274040">
                          <w:marLeft w:val="0"/>
                          <w:marRight w:val="0"/>
                          <w:marTop w:val="0"/>
                          <w:marBottom w:val="0"/>
                          <w:divBdr>
                            <w:top w:val="none" w:sz="0" w:space="0" w:color="auto"/>
                            <w:left w:val="none" w:sz="0" w:space="0" w:color="auto"/>
                            <w:bottom w:val="none" w:sz="0" w:space="0" w:color="auto"/>
                            <w:right w:val="none" w:sz="0" w:space="0" w:color="auto"/>
                          </w:divBdr>
                        </w:div>
                        <w:div w:id="156795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187">
                  <w:marLeft w:val="150"/>
                  <w:marRight w:val="150"/>
                  <w:marTop w:val="0"/>
                  <w:marBottom w:val="0"/>
                  <w:divBdr>
                    <w:top w:val="none" w:sz="0" w:space="0" w:color="auto"/>
                    <w:left w:val="none" w:sz="0" w:space="0" w:color="auto"/>
                    <w:bottom w:val="none" w:sz="0" w:space="0" w:color="auto"/>
                    <w:right w:val="none" w:sz="0" w:space="0" w:color="auto"/>
                  </w:divBdr>
                </w:div>
                <w:div w:id="1639602868">
                  <w:marLeft w:val="0"/>
                  <w:marRight w:val="0"/>
                  <w:marTop w:val="0"/>
                  <w:marBottom w:val="0"/>
                  <w:divBdr>
                    <w:top w:val="none" w:sz="0" w:space="0" w:color="auto"/>
                    <w:left w:val="none" w:sz="0" w:space="0" w:color="auto"/>
                    <w:bottom w:val="none" w:sz="0" w:space="0" w:color="auto"/>
                    <w:right w:val="none" w:sz="0" w:space="0" w:color="auto"/>
                  </w:divBdr>
                </w:div>
                <w:div w:id="139030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17371">
          <w:marLeft w:val="0"/>
          <w:marRight w:val="0"/>
          <w:marTop w:val="150"/>
          <w:marBottom w:val="0"/>
          <w:divBdr>
            <w:top w:val="none" w:sz="0" w:space="0" w:color="auto"/>
            <w:left w:val="none" w:sz="0" w:space="0" w:color="auto"/>
            <w:bottom w:val="none" w:sz="0" w:space="0" w:color="auto"/>
            <w:right w:val="none" w:sz="0" w:space="0" w:color="auto"/>
          </w:divBdr>
          <w:divsChild>
            <w:div w:id="400755596">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2105301003">
      <w:bodyDiv w:val="1"/>
      <w:marLeft w:val="0"/>
      <w:marRight w:val="0"/>
      <w:marTop w:val="0"/>
      <w:marBottom w:val="0"/>
      <w:divBdr>
        <w:top w:val="none" w:sz="0" w:space="0" w:color="auto"/>
        <w:left w:val="none" w:sz="0" w:space="0" w:color="auto"/>
        <w:bottom w:val="none" w:sz="0" w:space="0" w:color="auto"/>
        <w:right w:val="none" w:sz="0" w:space="0" w:color="auto"/>
      </w:divBdr>
      <w:divsChild>
        <w:div w:id="1545674432">
          <w:marLeft w:val="0"/>
          <w:marRight w:val="0"/>
          <w:marTop w:val="150"/>
          <w:marBottom w:val="0"/>
          <w:divBdr>
            <w:top w:val="none" w:sz="0" w:space="0" w:color="auto"/>
            <w:left w:val="none" w:sz="0" w:space="0" w:color="auto"/>
            <w:bottom w:val="none" w:sz="0" w:space="0" w:color="auto"/>
            <w:right w:val="none" w:sz="0" w:space="0" w:color="auto"/>
          </w:divBdr>
        </w:div>
        <w:div w:id="349330961">
          <w:marLeft w:val="0"/>
          <w:marRight w:val="0"/>
          <w:marTop w:val="150"/>
          <w:marBottom w:val="0"/>
          <w:divBdr>
            <w:top w:val="none" w:sz="0" w:space="0" w:color="auto"/>
            <w:left w:val="none" w:sz="0" w:space="0" w:color="auto"/>
            <w:bottom w:val="none" w:sz="0" w:space="0" w:color="auto"/>
            <w:right w:val="none" w:sz="0" w:space="0" w:color="auto"/>
          </w:divBdr>
          <w:divsChild>
            <w:div w:id="702293074">
              <w:marLeft w:val="0"/>
              <w:marRight w:val="0"/>
              <w:marTop w:val="0"/>
              <w:marBottom w:val="225"/>
              <w:divBdr>
                <w:top w:val="none" w:sz="0" w:space="0" w:color="auto"/>
                <w:left w:val="none" w:sz="0" w:space="0" w:color="auto"/>
                <w:bottom w:val="none" w:sz="0" w:space="0" w:color="auto"/>
                <w:right w:val="none" w:sz="0" w:space="0" w:color="auto"/>
              </w:divBdr>
            </w:div>
          </w:divsChild>
        </w:div>
        <w:div w:id="1057245383">
          <w:marLeft w:val="0"/>
          <w:marRight w:val="0"/>
          <w:marTop w:val="0"/>
          <w:marBottom w:val="0"/>
          <w:divBdr>
            <w:top w:val="none" w:sz="0" w:space="0" w:color="auto"/>
            <w:left w:val="none" w:sz="0" w:space="0" w:color="auto"/>
            <w:bottom w:val="none" w:sz="0" w:space="0" w:color="auto"/>
            <w:right w:val="none" w:sz="0" w:space="0" w:color="auto"/>
          </w:divBdr>
          <w:divsChild>
            <w:div w:id="1868912261">
              <w:marLeft w:val="0"/>
              <w:marRight w:val="0"/>
              <w:marTop w:val="0"/>
              <w:marBottom w:val="0"/>
              <w:divBdr>
                <w:top w:val="single" w:sz="6" w:space="5" w:color="BBD8D7"/>
                <w:left w:val="none" w:sz="0" w:space="0" w:color="auto"/>
                <w:bottom w:val="none" w:sz="0" w:space="0" w:color="auto"/>
                <w:right w:val="none" w:sz="0" w:space="0" w:color="auto"/>
              </w:divBdr>
              <w:divsChild>
                <w:div w:id="585067725">
                  <w:marLeft w:val="0"/>
                  <w:marRight w:val="0"/>
                  <w:marTop w:val="0"/>
                  <w:marBottom w:val="0"/>
                  <w:divBdr>
                    <w:top w:val="single" w:sz="6" w:space="0" w:color="8CCCC8"/>
                    <w:left w:val="single" w:sz="6" w:space="0" w:color="8CCCC8"/>
                    <w:bottom w:val="single" w:sz="6" w:space="0" w:color="8CCCC8"/>
                    <w:right w:val="single" w:sz="6" w:space="0" w:color="8CCCC8"/>
                  </w:divBdr>
                  <w:divsChild>
                    <w:div w:id="1531381030">
                      <w:marLeft w:val="0"/>
                      <w:marRight w:val="0"/>
                      <w:marTop w:val="0"/>
                      <w:marBottom w:val="0"/>
                      <w:divBdr>
                        <w:top w:val="none" w:sz="0" w:space="0" w:color="auto"/>
                        <w:left w:val="none" w:sz="0" w:space="0" w:color="auto"/>
                        <w:bottom w:val="single" w:sz="6" w:space="8" w:color="43A39F"/>
                        <w:right w:val="none" w:sz="0" w:space="0" w:color="auto"/>
                      </w:divBdr>
                    </w:div>
                    <w:div w:id="1535583856">
                      <w:marLeft w:val="0"/>
                      <w:marRight w:val="0"/>
                      <w:marTop w:val="0"/>
                      <w:marBottom w:val="0"/>
                      <w:divBdr>
                        <w:top w:val="none" w:sz="0" w:space="0" w:color="auto"/>
                        <w:left w:val="none" w:sz="0" w:space="0" w:color="auto"/>
                        <w:bottom w:val="none" w:sz="0" w:space="0" w:color="auto"/>
                        <w:right w:val="none" w:sz="0" w:space="0" w:color="auto"/>
                      </w:divBdr>
                      <w:divsChild>
                        <w:div w:id="159540560">
                          <w:marLeft w:val="0"/>
                          <w:marRight w:val="0"/>
                          <w:marTop w:val="0"/>
                          <w:marBottom w:val="0"/>
                          <w:divBdr>
                            <w:top w:val="none" w:sz="0" w:space="0" w:color="auto"/>
                            <w:left w:val="none" w:sz="0" w:space="0" w:color="auto"/>
                            <w:bottom w:val="none" w:sz="0" w:space="0" w:color="auto"/>
                            <w:right w:val="none" w:sz="0" w:space="0" w:color="auto"/>
                          </w:divBdr>
                        </w:div>
                        <w:div w:id="1465345695">
                          <w:marLeft w:val="0"/>
                          <w:marRight w:val="0"/>
                          <w:marTop w:val="0"/>
                          <w:marBottom w:val="0"/>
                          <w:divBdr>
                            <w:top w:val="none" w:sz="0" w:space="0" w:color="auto"/>
                            <w:left w:val="none" w:sz="0" w:space="0" w:color="auto"/>
                            <w:bottom w:val="none" w:sz="0" w:space="0" w:color="auto"/>
                            <w:right w:val="none" w:sz="0" w:space="0" w:color="auto"/>
                          </w:divBdr>
                        </w:div>
                        <w:div w:id="2116365007">
                          <w:marLeft w:val="0"/>
                          <w:marRight w:val="0"/>
                          <w:marTop w:val="0"/>
                          <w:marBottom w:val="0"/>
                          <w:divBdr>
                            <w:top w:val="none" w:sz="0" w:space="0" w:color="auto"/>
                            <w:left w:val="none" w:sz="0" w:space="0" w:color="auto"/>
                            <w:bottom w:val="none" w:sz="0" w:space="0" w:color="auto"/>
                            <w:right w:val="none" w:sz="0" w:space="0" w:color="auto"/>
                          </w:divBdr>
                        </w:div>
                        <w:div w:id="18058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372922">
                  <w:marLeft w:val="150"/>
                  <w:marRight w:val="150"/>
                  <w:marTop w:val="0"/>
                  <w:marBottom w:val="0"/>
                  <w:divBdr>
                    <w:top w:val="none" w:sz="0" w:space="0" w:color="auto"/>
                    <w:left w:val="none" w:sz="0" w:space="0" w:color="auto"/>
                    <w:bottom w:val="none" w:sz="0" w:space="0" w:color="auto"/>
                    <w:right w:val="none" w:sz="0" w:space="0" w:color="auto"/>
                  </w:divBdr>
                </w:div>
                <w:div w:id="889615156">
                  <w:marLeft w:val="0"/>
                  <w:marRight w:val="0"/>
                  <w:marTop w:val="0"/>
                  <w:marBottom w:val="0"/>
                  <w:divBdr>
                    <w:top w:val="none" w:sz="0" w:space="0" w:color="auto"/>
                    <w:left w:val="none" w:sz="0" w:space="0" w:color="auto"/>
                    <w:bottom w:val="none" w:sz="0" w:space="0" w:color="auto"/>
                    <w:right w:val="none" w:sz="0" w:space="0" w:color="auto"/>
                  </w:divBdr>
                </w:div>
                <w:div w:id="113071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633821">
          <w:marLeft w:val="0"/>
          <w:marRight w:val="0"/>
          <w:marTop w:val="150"/>
          <w:marBottom w:val="0"/>
          <w:divBdr>
            <w:top w:val="none" w:sz="0" w:space="0" w:color="auto"/>
            <w:left w:val="none" w:sz="0" w:space="0" w:color="auto"/>
            <w:bottom w:val="none" w:sz="0" w:space="0" w:color="auto"/>
            <w:right w:val="none" w:sz="0" w:space="0" w:color="auto"/>
          </w:divBdr>
          <w:divsChild>
            <w:div w:id="244808600">
              <w:marLeft w:val="0"/>
              <w:marRight w:val="0"/>
              <w:marTop w:val="0"/>
              <w:marBottom w:val="225"/>
              <w:divBdr>
                <w:top w:val="none" w:sz="0" w:space="0" w:color="auto"/>
                <w:left w:val="none" w:sz="0" w:space="0" w:color="auto"/>
                <w:bottom w:val="none" w:sz="0" w:space="0" w:color="auto"/>
                <w:right w:val="none" w:sz="0" w:space="0" w:color="auto"/>
              </w:divBdr>
            </w:div>
          </w:divsChild>
        </w:div>
        <w:div w:id="1631595398">
          <w:marLeft w:val="0"/>
          <w:marRight w:val="0"/>
          <w:marTop w:val="0"/>
          <w:marBottom w:val="0"/>
          <w:divBdr>
            <w:top w:val="none" w:sz="0" w:space="0" w:color="auto"/>
            <w:left w:val="none" w:sz="0" w:space="0" w:color="auto"/>
            <w:bottom w:val="none" w:sz="0" w:space="0" w:color="auto"/>
            <w:right w:val="none" w:sz="0" w:space="0" w:color="auto"/>
          </w:divBdr>
          <w:divsChild>
            <w:div w:id="831062609">
              <w:marLeft w:val="0"/>
              <w:marRight w:val="0"/>
              <w:marTop w:val="0"/>
              <w:marBottom w:val="0"/>
              <w:divBdr>
                <w:top w:val="single" w:sz="6" w:space="5" w:color="BBD8D7"/>
                <w:left w:val="none" w:sz="0" w:space="0" w:color="auto"/>
                <w:bottom w:val="none" w:sz="0" w:space="0" w:color="auto"/>
                <w:right w:val="none" w:sz="0" w:space="0" w:color="auto"/>
              </w:divBdr>
              <w:divsChild>
                <w:div w:id="385953409">
                  <w:marLeft w:val="0"/>
                  <w:marRight w:val="0"/>
                  <w:marTop w:val="0"/>
                  <w:marBottom w:val="0"/>
                  <w:divBdr>
                    <w:top w:val="single" w:sz="6" w:space="0" w:color="8CCCC8"/>
                    <w:left w:val="single" w:sz="6" w:space="0" w:color="8CCCC8"/>
                    <w:bottom w:val="single" w:sz="6" w:space="0" w:color="8CCCC8"/>
                    <w:right w:val="single" w:sz="6" w:space="0" w:color="8CCCC8"/>
                  </w:divBdr>
                  <w:divsChild>
                    <w:div w:id="405613582">
                      <w:marLeft w:val="0"/>
                      <w:marRight w:val="0"/>
                      <w:marTop w:val="0"/>
                      <w:marBottom w:val="0"/>
                      <w:divBdr>
                        <w:top w:val="none" w:sz="0" w:space="0" w:color="auto"/>
                        <w:left w:val="none" w:sz="0" w:space="0" w:color="auto"/>
                        <w:bottom w:val="single" w:sz="6" w:space="8" w:color="43A39F"/>
                        <w:right w:val="none" w:sz="0" w:space="0" w:color="auto"/>
                      </w:divBdr>
                    </w:div>
                    <w:div w:id="1821772634">
                      <w:marLeft w:val="0"/>
                      <w:marRight w:val="0"/>
                      <w:marTop w:val="0"/>
                      <w:marBottom w:val="0"/>
                      <w:divBdr>
                        <w:top w:val="none" w:sz="0" w:space="0" w:color="auto"/>
                        <w:left w:val="none" w:sz="0" w:space="0" w:color="auto"/>
                        <w:bottom w:val="none" w:sz="0" w:space="0" w:color="auto"/>
                        <w:right w:val="none" w:sz="0" w:space="0" w:color="auto"/>
                      </w:divBdr>
                      <w:divsChild>
                        <w:div w:id="555091090">
                          <w:marLeft w:val="0"/>
                          <w:marRight w:val="0"/>
                          <w:marTop w:val="0"/>
                          <w:marBottom w:val="0"/>
                          <w:divBdr>
                            <w:top w:val="none" w:sz="0" w:space="0" w:color="auto"/>
                            <w:left w:val="none" w:sz="0" w:space="0" w:color="auto"/>
                            <w:bottom w:val="none" w:sz="0" w:space="0" w:color="auto"/>
                            <w:right w:val="none" w:sz="0" w:space="0" w:color="auto"/>
                          </w:divBdr>
                        </w:div>
                        <w:div w:id="1741751045">
                          <w:marLeft w:val="0"/>
                          <w:marRight w:val="0"/>
                          <w:marTop w:val="0"/>
                          <w:marBottom w:val="0"/>
                          <w:divBdr>
                            <w:top w:val="none" w:sz="0" w:space="0" w:color="auto"/>
                            <w:left w:val="none" w:sz="0" w:space="0" w:color="auto"/>
                            <w:bottom w:val="none" w:sz="0" w:space="0" w:color="auto"/>
                            <w:right w:val="none" w:sz="0" w:space="0" w:color="auto"/>
                          </w:divBdr>
                        </w:div>
                        <w:div w:id="1562476146">
                          <w:marLeft w:val="0"/>
                          <w:marRight w:val="0"/>
                          <w:marTop w:val="0"/>
                          <w:marBottom w:val="0"/>
                          <w:divBdr>
                            <w:top w:val="none" w:sz="0" w:space="0" w:color="auto"/>
                            <w:left w:val="none" w:sz="0" w:space="0" w:color="auto"/>
                            <w:bottom w:val="none" w:sz="0" w:space="0" w:color="auto"/>
                            <w:right w:val="none" w:sz="0" w:space="0" w:color="auto"/>
                          </w:divBdr>
                        </w:div>
                        <w:div w:id="47009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016410">
                  <w:marLeft w:val="150"/>
                  <w:marRight w:val="150"/>
                  <w:marTop w:val="0"/>
                  <w:marBottom w:val="0"/>
                  <w:divBdr>
                    <w:top w:val="none" w:sz="0" w:space="0" w:color="auto"/>
                    <w:left w:val="none" w:sz="0" w:space="0" w:color="auto"/>
                    <w:bottom w:val="none" w:sz="0" w:space="0" w:color="auto"/>
                    <w:right w:val="none" w:sz="0" w:space="0" w:color="auto"/>
                  </w:divBdr>
                </w:div>
                <w:div w:id="707487303">
                  <w:marLeft w:val="0"/>
                  <w:marRight w:val="0"/>
                  <w:marTop w:val="0"/>
                  <w:marBottom w:val="0"/>
                  <w:divBdr>
                    <w:top w:val="none" w:sz="0" w:space="0" w:color="auto"/>
                    <w:left w:val="none" w:sz="0" w:space="0" w:color="auto"/>
                    <w:bottom w:val="none" w:sz="0" w:space="0" w:color="auto"/>
                    <w:right w:val="none" w:sz="0" w:space="0" w:color="auto"/>
                  </w:divBdr>
                </w:div>
                <w:div w:id="174556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300071">
          <w:marLeft w:val="0"/>
          <w:marRight w:val="0"/>
          <w:marTop w:val="150"/>
          <w:marBottom w:val="0"/>
          <w:divBdr>
            <w:top w:val="none" w:sz="0" w:space="0" w:color="auto"/>
            <w:left w:val="none" w:sz="0" w:space="0" w:color="auto"/>
            <w:bottom w:val="none" w:sz="0" w:space="0" w:color="auto"/>
            <w:right w:val="none" w:sz="0" w:space="0" w:color="auto"/>
          </w:divBdr>
          <w:divsChild>
            <w:div w:id="1189946745">
              <w:marLeft w:val="0"/>
              <w:marRight w:val="0"/>
              <w:marTop w:val="0"/>
              <w:marBottom w:val="225"/>
              <w:divBdr>
                <w:top w:val="none" w:sz="0" w:space="0" w:color="auto"/>
                <w:left w:val="none" w:sz="0" w:space="0" w:color="auto"/>
                <w:bottom w:val="none" w:sz="0" w:space="0" w:color="auto"/>
                <w:right w:val="none" w:sz="0" w:space="0" w:color="auto"/>
              </w:divBdr>
            </w:div>
          </w:divsChild>
        </w:div>
        <w:div w:id="235433272">
          <w:marLeft w:val="0"/>
          <w:marRight w:val="0"/>
          <w:marTop w:val="0"/>
          <w:marBottom w:val="0"/>
          <w:divBdr>
            <w:top w:val="none" w:sz="0" w:space="0" w:color="auto"/>
            <w:left w:val="none" w:sz="0" w:space="0" w:color="auto"/>
            <w:bottom w:val="none" w:sz="0" w:space="0" w:color="auto"/>
            <w:right w:val="none" w:sz="0" w:space="0" w:color="auto"/>
          </w:divBdr>
          <w:divsChild>
            <w:div w:id="115099813">
              <w:marLeft w:val="0"/>
              <w:marRight w:val="0"/>
              <w:marTop w:val="0"/>
              <w:marBottom w:val="0"/>
              <w:divBdr>
                <w:top w:val="single" w:sz="6" w:space="5" w:color="BBD8D7"/>
                <w:left w:val="none" w:sz="0" w:space="0" w:color="auto"/>
                <w:bottom w:val="none" w:sz="0" w:space="0" w:color="auto"/>
                <w:right w:val="none" w:sz="0" w:space="0" w:color="auto"/>
              </w:divBdr>
              <w:divsChild>
                <w:div w:id="1247543867">
                  <w:marLeft w:val="0"/>
                  <w:marRight w:val="0"/>
                  <w:marTop w:val="0"/>
                  <w:marBottom w:val="0"/>
                  <w:divBdr>
                    <w:top w:val="single" w:sz="6" w:space="0" w:color="8CCCC8"/>
                    <w:left w:val="single" w:sz="6" w:space="0" w:color="8CCCC8"/>
                    <w:bottom w:val="single" w:sz="6" w:space="0" w:color="8CCCC8"/>
                    <w:right w:val="single" w:sz="6" w:space="0" w:color="8CCCC8"/>
                  </w:divBdr>
                  <w:divsChild>
                    <w:div w:id="2048604735">
                      <w:marLeft w:val="0"/>
                      <w:marRight w:val="0"/>
                      <w:marTop w:val="0"/>
                      <w:marBottom w:val="0"/>
                      <w:divBdr>
                        <w:top w:val="none" w:sz="0" w:space="0" w:color="auto"/>
                        <w:left w:val="none" w:sz="0" w:space="0" w:color="auto"/>
                        <w:bottom w:val="single" w:sz="6" w:space="8" w:color="43A39F"/>
                        <w:right w:val="none" w:sz="0" w:space="0" w:color="auto"/>
                      </w:divBdr>
                    </w:div>
                    <w:div w:id="1156606381">
                      <w:marLeft w:val="0"/>
                      <w:marRight w:val="0"/>
                      <w:marTop w:val="0"/>
                      <w:marBottom w:val="0"/>
                      <w:divBdr>
                        <w:top w:val="none" w:sz="0" w:space="0" w:color="auto"/>
                        <w:left w:val="none" w:sz="0" w:space="0" w:color="auto"/>
                        <w:bottom w:val="none" w:sz="0" w:space="0" w:color="auto"/>
                        <w:right w:val="none" w:sz="0" w:space="0" w:color="auto"/>
                      </w:divBdr>
                      <w:divsChild>
                        <w:div w:id="665474915">
                          <w:marLeft w:val="0"/>
                          <w:marRight w:val="0"/>
                          <w:marTop w:val="0"/>
                          <w:marBottom w:val="0"/>
                          <w:divBdr>
                            <w:top w:val="none" w:sz="0" w:space="0" w:color="auto"/>
                            <w:left w:val="none" w:sz="0" w:space="0" w:color="auto"/>
                            <w:bottom w:val="none" w:sz="0" w:space="0" w:color="auto"/>
                            <w:right w:val="none" w:sz="0" w:space="0" w:color="auto"/>
                          </w:divBdr>
                        </w:div>
                        <w:div w:id="88160851">
                          <w:marLeft w:val="0"/>
                          <w:marRight w:val="0"/>
                          <w:marTop w:val="0"/>
                          <w:marBottom w:val="0"/>
                          <w:divBdr>
                            <w:top w:val="none" w:sz="0" w:space="0" w:color="auto"/>
                            <w:left w:val="none" w:sz="0" w:space="0" w:color="auto"/>
                            <w:bottom w:val="none" w:sz="0" w:space="0" w:color="auto"/>
                            <w:right w:val="none" w:sz="0" w:space="0" w:color="auto"/>
                          </w:divBdr>
                        </w:div>
                        <w:div w:id="690186298">
                          <w:marLeft w:val="0"/>
                          <w:marRight w:val="0"/>
                          <w:marTop w:val="0"/>
                          <w:marBottom w:val="0"/>
                          <w:divBdr>
                            <w:top w:val="none" w:sz="0" w:space="0" w:color="auto"/>
                            <w:left w:val="none" w:sz="0" w:space="0" w:color="auto"/>
                            <w:bottom w:val="none" w:sz="0" w:space="0" w:color="auto"/>
                            <w:right w:val="none" w:sz="0" w:space="0" w:color="auto"/>
                          </w:divBdr>
                        </w:div>
                        <w:div w:id="55111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198932">
                  <w:marLeft w:val="150"/>
                  <w:marRight w:val="150"/>
                  <w:marTop w:val="0"/>
                  <w:marBottom w:val="0"/>
                  <w:divBdr>
                    <w:top w:val="none" w:sz="0" w:space="0" w:color="auto"/>
                    <w:left w:val="none" w:sz="0" w:space="0" w:color="auto"/>
                    <w:bottom w:val="none" w:sz="0" w:space="0" w:color="auto"/>
                    <w:right w:val="none" w:sz="0" w:space="0" w:color="auto"/>
                  </w:divBdr>
                </w:div>
                <w:div w:id="2065986122">
                  <w:marLeft w:val="0"/>
                  <w:marRight w:val="0"/>
                  <w:marTop w:val="0"/>
                  <w:marBottom w:val="0"/>
                  <w:divBdr>
                    <w:top w:val="none" w:sz="0" w:space="0" w:color="auto"/>
                    <w:left w:val="none" w:sz="0" w:space="0" w:color="auto"/>
                    <w:bottom w:val="none" w:sz="0" w:space="0" w:color="auto"/>
                    <w:right w:val="none" w:sz="0" w:space="0" w:color="auto"/>
                  </w:divBdr>
                </w:div>
                <w:div w:id="7040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12817">
          <w:marLeft w:val="0"/>
          <w:marRight w:val="0"/>
          <w:marTop w:val="150"/>
          <w:marBottom w:val="0"/>
          <w:divBdr>
            <w:top w:val="none" w:sz="0" w:space="0" w:color="auto"/>
            <w:left w:val="none" w:sz="0" w:space="0" w:color="auto"/>
            <w:bottom w:val="none" w:sz="0" w:space="0" w:color="auto"/>
            <w:right w:val="none" w:sz="0" w:space="0" w:color="auto"/>
          </w:divBdr>
          <w:divsChild>
            <w:div w:id="589197175">
              <w:marLeft w:val="0"/>
              <w:marRight w:val="0"/>
              <w:marTop w:val="0"/>
              <w:marBottom w:val="225"/>
              <w:divBdr>
                <w:top w:val="none" w:sz="0" w:space="0" w:color="auto"/>
                <w:left w:val="none" w:sz="0" w:space="0" w:color="auto"/>
                <w:bottom w:val="none" w:sz="0" w:space="0" w:color="auto"/>
                <w:right w:val="none" w:sz="0" w:space="0" w:color="auto"/>
              </w:divBdr>
            </w:div>
          </w:divsChild>
        </w:div>
        <w:div w:id="1975867652">
          <w:marLeft w:val="0"/>
          <w:marRight w:val="0"/>
          <w:marTop w:val="0"/>
          <w:marBottom w:val="0"/>
          <w:divBdr>
            <w:top w:val="none" w:sz="0" w:space="0" w:color="auto"/>
            <w:left w:val="none" w:sz="0" w:space="0" w:color="auto"/>
            <w:bottom w:val="none" w:sz="0" w:space="0" w:color="auto"/>
            <w:right w:val="none" w:sz="0" w:space="0" w:color="auto"/>
          </w:divBdr>
          <w:divsChild>
            <w:div w:id="1860586214">
              <w:marLeft w:val="0"/>
              <w:marRight w:val="0"/>
              <w:marTop w:val="0"/>
              <w:marBottom w:val="0"/>
              <w:divBdr>
                <w:top w:val="single" w:sz="6" w:space="5" w:color="BBD8D7"/>
                <w:left w:val="none" w:sz="0" w:space="0" w:color="auto"/>
                <w:bottom w:val="none" w:sz="0" w:space="0" w:color="auto"/>
                <w:right w:val="none" w:sz="0" w:space="0" w:color="auto"/>
              </w:divBdr>
              <w:divsChild>
                <w:div w:id="1299800229">
                  <w:marLeft w:val="0"/>
                  <w:marRight w:val="0"/>
                  <w:marTop w:val="0"/>
                  <w:marBottom w:val="0"/>
                  <w:divBdr>
                    <w:top w:val="single" w:sz="6" w:space="0" w:color="8CCCC8"/>
                    <w:left w:val="single" w:sz="6" w:space="0" w:color="8CCCC8"/>
                    <w:bottom w:val="single" w:sz="6" w:space="0" w:color="8CCCC8"/>
                    <w:right w:val="single" w:sz="6" w:space="0" w:color="8CCCC8"/>
                  </w:divBdr>
                  <w:divsChild>
                    <w:div w:id="1951669682">
                      <w:marLeft w:val="0"/>
                      <w:marRight w:val="0"/>
                      <w:marTop w:val="0"/>
                      <w:marBottom w:val="0"/>
                      <w:divBdr>
                        <w:top w:val="none" w:sz="0" w:space="0" w:color="auto"/>
                        <w:left w:val="none" w:sz="0" w:space="0" w:color="auto"/>
                        <w:bottom w:val="single" w:sz="6" w:space="8" w:color="43A39F"/>
                        <w:right w:val="none" w:sz="0" w:space="0" w:color="auto"/>
                      </w:divBdr>
                    </w:div>
                    <w:div w:id="392118532">
                      <w:marLeft w:val="0"/>
                      <w:marRight w:val="0"/>
                      <w:marTop w:val="0"/>
                      <w:marBottom w:val="0"/>
                      <w:divBdr>
                        <w:top w:val="none" w:sz="0" w:space="0" w:color="auto"/>
                        <w:left w:val="none" w:sz="0" w:space="0" w:color="auto"/>
                        <w:bottom w:val="none" w:sz="0" w:space="0" w:color="auto"/>
                        <w:right w:val="none" w:sz="0" w:space="0" w:color="auto"/>
                      </w:divBdr>
                      <w:divsChild>
                        <w:div w:id="1047873654">
                          <w:marLeft w:val="0"/>
                          <w:marRight w:val="0"/>
                          <w:marTop w:val="0"/>
                          <w:marBottom w:val="0"/>
                          <w:divBdr>
                            <w:top w:val="none" w:sz="0" w:space="0" w:color="auto"/>
                            <w:left w:val="none" w:sz="0" w:space="0" w:color="auto"/>
                            <w:bottom w:val="none" w:sz="0" w:space="0" w:color="auto"/>
                            <w:right w:val="none" w:sz="0" w:space="0" w:color="auto"/>
                          </w:divBdr>
                        </w:div>
                        <w:div w:id="101264438">
                          <w:marLeft w:val="0"/>
                          <w:marRight w:val="0"/>
                          <w:marTop w:val="0"/>
                          <w:marBottom w:val="0"/>
                          <w:divBdr>
                            <w:top w:val="none" w:sz="0" w:space="0" w:color="auto"/>
                            <w:left w:val="none" w:sz="0" w:space="0" w:color="auto"/>
                            <w:bottom w:val="none" w:sz="0" w:space="0" w:color="auto"/>
                            <w:right w:val="none" w:sz="0" w:space="0" w:color="auto"/>
                          </w:divBdr>
                        </w:div>
                        <w:div w:id="809978244">
                          <w:marLeft w:val="0"/>
                          <w:marRight w:val="0"/>
                          <w:marTop w:val="0"/>
                          <w:marBottom w:val="0"/>
                          <w:divBdr>
                            <w:top w:val="none" w:sz="0" w:space="0" w:color="auto"/>
                            <w:left w:val="none" w:sz="0" w:space="0" w:color="auto"/>
                            <w:bottom w:val="none" w:sz="0" w:space="0" w:color="auto"/>
                            <w:right w:val="none" w:sz="0" w:space="0" w:color="auto"/>
                          </w:divBdr>
                        </w:div>
                        <w:div w:id="161797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170281">
                  <w:marLeft w:val="150"/>
                  <w:marRight w:val="150"/>
                  <w:marTop w:val="0"/>
                  <w:marBottom w:val="0"/>
                  <w:divBdr>
                    <w:top w:val="none" w:sz="0" w:space="0" w:color="auto"/>
                    <w:left w:val="none" w:sz="0" w:space="0" w:color="auto"/>
                    <w:bottom w:val="none" w:sz="0" w:space="0" w:color="auto"/>
                    <w:right w:val="none" w:sz="0" w:space="0" w:color="auto"/>
                  </w:divBdr>
                </w:div>
                <w:div w:id="1307081223">
                  <w:marLeft w:val="0"/>
                  <w:marRight w:val="0"/>
                  <w:marTop w:val="0"/>
                  <w:marBottom w:val="0"/>
                  <w:divBdr>
                    <w:top w:val="none" w:sz="0" w:space="0" w:color="auto"/>
                    <w:left w:val="none" w:sz="0" w:space="0" w:color="auto"/>
                    <w:bottom w:val="none" w:sz="0" w:space="0" w:color="auto"/>
                    <w:right w:val="none" w:sz="0" w:space="0" w:color="auto"/>
                  </w:divBdr>
                </w:div>
                <w:div w:id="6056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12303">
          <w:marLeft w:val="0"/>
          <w:marRight w:val="0"/>
          <w:marTop w:val="150"/>
          <w:marBottom w:val="0"/>
          <w:divBdr>
            <w:top w:val="none" w:sz="0" w:space="0" w:color="auto"/>
            <w:left w:val="none" w:sz="0" w:space="0" w:color="auto"/>
            <w:bottom w:val="none" w:sz="0" w:space="0" w:color="auto"/>
            <w:right w:val="none" w:sz="0" w:space="0" w:color="auto"/>
          </w:divBdr>
          <w:divsChild>
            <w:div w:id="174806155">
              <w:marLeft w:val="0"/>
              <w:marRight w:val="0"/>
              <w:marTop w:val="0"/>
              <w:marBottom w:val="225"/>
              <w:divBdr>
                <w:top w:val="none" w:sz="0" w:space="0" w:color="auto"/>
                <w:left w:val="none" w:sz="0" w:space="0" w:color="auto"/>
                <w:bottom w:val="none" w:sz="0" w:space="0" w:color="auto"/>
                <w:right w:val="none" w:sz="0" w:space="0" w:color="auto"/>
              </w:divBdr>
            </w:div>
          </w:divsChild>
        </w:div>
        <w:div w:id="278142930">
          <w:marLeft w:val="0"/>
          <w:marRight w:val="0"/>
          <w:marTop w:val="0"/>
          <w:marBottom w:val="0"/>
          <w:divBdr>
            <w:top w:val="none" w:sz="0" w:space="0" w:color="auto"/>
            <w:left w:val="none" w:sz="0" w:space="0" w:color="auto"/>
            <w:bottom w:val="none" w:sz="0" w:space="0" w:color="auto"/>
            <w:right w:val="none" w:sz="0" w:space="0" w:color="auto"/>
          </w:divBdr>
          <w:divsChild>
            <w:div w:id="1188639888">
              <w:marLeft w:val="0"/>
              <w:marRight w:val="0"/>
              <w:marTop w:val="0"/>
              <w:marBottom w:val="0"/>
              <w:divBdr>
                <w:top w:val="single" w:sz="6" w:space="5" w:color="BBD8D7"/>
                <w:left w:val="none" w:sz="0" w:space="0" w:color="auto"/>
                <w:bottom w:val="none" w:sz="0" w:space="0" w:color="auto"/>
                <w:right w:val="none" w:sz="0" w:space="0" w:color="auto"/>
              </w:divBdr>
              <w:divsChild>
                <w:div w:id="965620740">
                  <w:marLeft w:val="0"/>
                  <w:marRight w:val="0"/>
                  <w:marTop w:val="0"/>
                  <w:marBottom w:val="0"/>
                  <w:divBdr>
                    <w:top w:val="single" w:sz="6" w:space="0" w:color="8CCCC8"/>
                    <w:left w:val="single" w:sz="6" w:space="0" w:color="8CCCC8"/>
                    <w:bottom w:val="single" w:sz="6" w:space="0" w:color="8CCCC8"/>
                    <w:right w:val="single" w:sz="6" w:space="0" w:color="8CCCC8"/>
                  </w:divBdr>
                  <w:divsChild>
                    <w:div w:id="835262590">
                      <w:marLeft w:val="0"/>
                      <w:marRight w:val="0"/>
                      <w:marTop w:val="0"/>
                      <w:marBottom w:val="0"/>
                      <w:divBdr>
                        <w:top w:val="none" w:sz="0" w:space="0" w:color="auto"/>
                        <w:left w:val="none" w:sz="0" w:space="0" w:color="auto"/>
                        <w:bottom w:val="single" w:sz="6" w:space="8" w:color="43A39F"/>
                        <w:right w:val="none" w:sz="0" w:space="0" w:color="auto"/>
                      </w:divBdr>
                    </w:div>
                    <w:div w:id="615872458">
                      <w:marLeft w:val="0"/>
                      <w:marRight w:val="0"/>
                      <w:marTop w:val="0"/>
                      <w:marBottom w:val="0"/>
                      <w:divBdr>
                        <w:top w:val="none" w:sz="0" w:space="0" w:color="auto"/>
                        <w:left w:val="none" w:sz="0" w:space="0" w:color="auto"/>
                        <w:bottom w:val="none" w:sz="0" w:space="0" w:color="auto"/>
                        <w:right w:val="none" w:sz="0" w:space="0" w:color="auto"/>
                      </w:divBdr>
                      <w:divsChild>
                        <w:div w:id="413013563">
                          <w:marLeft w:val="0"/>
                          <w:marRight w:val="0"/>
                          <w:marTop w:val="0"/>
                          <w:marBottom w:val="0"/>
                          <w:divBdr>
                            <w:top w:val="none" w:sz="0" w:space="0" w:color="auto"/>
                            <w:left w:val="none" w:sz="0" w:space="0" w:color="auto"/>
                            <w:bottom w:val="none" w:sz="0" w:space="0" w:color="auto"/>
                            <w:right w:val="none" w:sz="0" w:space="0" w:color="auto"/>
                          </w:divBdr>
                        </w:div>
                        <w:div w:id="1755276422">
                          <w:marLeft w:val="0"/>
                          <w:marRight w:val="0"/>
                          <w:marTop w:val="0"/>
                          <w:marBottom w:val="0"/>
                          <w:divBdr>
                            <w:top w:val="none" w:sz="0" w:space="0" w:color="auto"/>
                            <w:left w:val="none" w:sz="0" w:space="0" w:color="auto"/>
                            <w:bottom w:val="none" w:sz="0" w:space="0" w:color="auto"/>
                            <w:right w:val="none" w:sz="0" w:space="0" w:color="auto"/>
                          </w:divBdr>
                        </w:div>
                        <w:div w:id="374618938">
                          <w:marLeft w:val="0"/>
                          <w:marRight w:val="0"/>
                          <w:marTop w:val="0"/>
                          <w:marBottom w:val="0"/>
                          <w:divBdr>
                            <w:top w:val="none" w:sz="0" w:space="0" w:color="auto"/>
                            <w:left w:val="none" w:sz="0" w:space="0" w:color="auto"/>
                            <w:bottom w:val="none" w:sz="0" w:space="0" w:color="auto"/>
                            <w:right w:val="none" w:sz="0" w:space="0" w:color="auto"/>
                          </w:divBdr>
                        </w:div>
                        <w:div w:id="91115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228448">
                  <w:marLeft w:val="150"/>
                  <w:marRight w:val="150"/>
                  <w:marTop w:val="0"/>
                  <w:marBottom w:val="0"/>
                  <w:divBdr>
                    <w:top w:val="none" w:sz="0" w:space="0" w:color="auto"/>
                    <w:left w:val="none" w:sz="0" w:space="0" w:color="auto"/>
                    <w:bottom w:val="none" w:sz="0" w:space="0" w:color="auto"/>
                    <w:right w:val="none" w:sz="0" w:space="0" w:color="auto"/>
                  </w:divBdr>
                </w:div>
                <w:div w:id="159275904">
                  <w:marLeft w:val="0"/>
                  <w:marRight w:val="0"/>
                  <w:marTop w:val="0"/>
                  <w:marBottom w:val="0"/>
                  <w:divBdr>
                    <w:top w:val="none" w:sz="0" w:space="0" w:color="auto"/>
                    <w:left w:val="none" w:sz="0" w:space="0" w:color="auto"/>
                    <w:bottom w:val="none" w:sz="0" w:space="0" w:color="auto"/>
                    <w:right w:val="none" w:sz="0" w:space="0" w:color="auto"/>
                  </w:divBdr>
                </w:div>
                <w:div w:id="16201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889679">
          <w:marLeft w:val="0"/>
          <w:marRight w:val="0"/>
          <w:marTop w:val="150"/>
          <w:marBottom w:val="0"/>
          <w:divBdr>
            <w:top w:val="none" w:sz="0" w:space="0" w:color="auto"/>
            <w:left w:val="none" w:sz="0" w:space="0" w:color="auto"/>
            <w:bottom w:val="none" w:sz="0" w:space="0" w:color="auto"/>
            <w:right w:val="none" w:sz="0" w:space="0" w:color="auto"/>
          </w:divBdr>
          <w:divsChild>
            <w:div w:id="1324550843">
              <w:marLeft w:val="0"/>
              <w:marRight w:val="0"/>
              <w:marTop w:val="0"/>
              <w:marBottom w:val="225"/>
              <w:divBdr>
                <w:top w:val="none" w:sz="0" w:space="0" w:color="auto"/>
                <w:left w:val="none" w:sz="0" w:space="0" w:color="auto"/>
                <w:bottom w:val="none" w:sz="0" w:space="0" w:color="auto"/>
                <w:right w:val="none" w:sz="0" w:space="0" w:color="auto"/>
              </w:divBdr>
            </w:div>
          </w:divsChild>
        </w:div>
        <w:div w:id="230505320">
          <w:marLeft w:val="0"/>
          <w:marRight w:val="0"/>
          <w:marTop w:val="0"/>
          <w:marBottom w:val="0"/>
          <w:divBdr>
            <w:top w:val="none" w:sz="0" w:space="0" w:color="auto"/>
            <w:left w:val="none" w:sz="0" w:space="0" w:color="auto"/>
            <w:bottom w:val="none" w:sz="0" w:space="0" w:color="auto"/>
            <w:right w:val="none" w:sz="0" w:space="0" w:color="auto"/>
          </w:divBdr>
          <w:divsChild>
            <w:div w:id="1097366687">
              <w:marLeft w:val="0"/>
              <w:marRight w:val="0"/>
              <w:marTop w:val="0"/>
              <w:marBottom w:val="0"/>
              <w:divBdr>
                <w:top w:val="single" w:sz="6" w:space="5" w:color="BBD8D7"/>
                <w:left w:val="none" w:sz="0" w:space="0" w:color="auto"/>
                <w:bottom w:val="none" w:sz="0" w:space="0" w:color="auto"/>
                <w:right w:val="none" w:sz="0" w:space="0" w:color="auto"/>
              </w:divBdr>
              <w:divsChild>
                <w:div w:id="614212845">
                  <w:marLeft w:val="0"/>
                  <w:marRight w:val="0"/>
                  <w:marTop w:val="0"/>
                  <w:marBottom w:val="0"/>
                  <w:divBdr>
                    <w:top w:val="single" w:sz="6" w:space="0" w:color="8CCCC8"/>
                    <w:left w:val="single" w:sz="6" w:space="0" w:color="8CCCC8"/>
                    <w:bottom w:val="single" w:sz="6" w:space="0" w:color="8CCCC8"/>
                    <w:right w:val="single" w:sz="6" w:space="0" w:color="8CCCC8"/>
                  </w:divBdr>
                  <w:divsChild>
                    <w:div w:id="1713118979">
                      <w:marLeft w:val="0"/>
                      <w:marRight w:val="0"/>
                      <w:marTop w:val="0"/>
                      <w:marBottom w:val="0"/>
                      <w:divBdr>
                        <w:top w:val="none" w:sz="0" w:space="0" w:color="auto"/>
                        <w:left w:val="none" w:sz="0" w:space="0" w:color="auto"/>
                        <w:bottom w:val="single" w:sz="6" w:space="8" w:color="43A39F"/>
                        <w:right w:val="none" w:sz="0" w:space="0" w:color="auto"/>
                      </w:divBdr>
                    </w:div>
                    <w:div w:id="138617419">
                      <w:marLeft w:val="0"/>
                      <w:marRight w:val="0"/>
                      <w:marTop w:val="0"/>
                      <w:marBottom w:val="0"/>
                      <w:divBdr>
                        <w:top w:val="none" w:sz="0" w:space="0" w:color="auto"/>
                        <w:left w:val="none" w:sz="0" w:space="0" w:color="auto"/>
                        <w:bottom w:val="none" w:sz="0" w:space="0" w:color="auto"/>
                        <w:right w:val="none" w:sz="0" w:space="0" w:color="auto"/>
                      </w:divBdr>
                      <w:divsChild>
                        <w:div w:id="1359043661">
                          <w:marLeft w:val="0"/>
                          <w:marRight w:val="0"/>
                          <w:marTop w:val="0"/>
                          <w:marBottom w:val="0"/>
                          <w:divBdr>
                            <w:top w:val="none" w:sz="0" w:space="0" w:color="auto"/>
                            <w:left w:val="none" w:sz="0" w:space="0" w:color="auto"/>
                            <w:bottom w:val="none" w:sz="0" w:space="0" w:color="auto"/>
                            <w:right w:val="none" w:sz="0" w:space="0" w:color="auto"/>
                          </w:divBdr>
                        </w:div>
                        <w:div w:id="339160674">
                          <w:marLeft w:val="0"/>
                          <w:marRight w:val="0"/>
                          <w:marTop w:val="0"/>
                          <w:marBottom w:val="0"/>
                          <w:divBdr>
                            <w:top w:val="none" w:sz="0" w:space="0" w:color="auto"/>
                            <w:left w:val="none" w:sz="0" w:space="0" w:color="auto"/>
                            <w:bottom w:val="none" w:sz="0" w:space="0" w:color="auto"/>
                            <w:right w:val="none" w:sz="0" w:space="0" w:color="auto"/>
                          </w:divBdr>
                        </w:div>
                        <w:div w:id="1881015023">
                          <w:marLeft w:val="0"/>
                          <w:marRight w:val="0"/>
                          <w:marTop w:val="0"/>
                          <w:marBottom w:val="0"/>
                          <w:divBdr>
                            <w:top w:val="none" w:sz="0" w:space="0" w:color="auto"/>
                            <w:left w:val="none" w:sz="0" w:space="0" w:color="auto"/>
                            <w:bottom w:val="none" w:sz="0" w:space="0" w:color="auto"/>
                            <w:right w:val="none" w:sz="0" w:space="0" w:color="auto"/>
                          </w:divBdr>
                        </w:div>
                        <w:div w:id="5146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150401">
                  <w:marLeft w:val="150"/>
                  <w:marRight w:val="150"/>
                  <w:marTop w:val="0"/>
                  <w:marBottom w:val="0"/>
                  <w:divBdr>
                    <w:top w:val="none" w:sz="0" w:space="0" w:color="auto"/>
                    <w:left w:val="none" w:sz="0" w:space="0" w:color="auto"/>
                    <w:bottom w:val="none" w:sz="0" w:space="0" w:color="auto"/>
                    <w:right w:val="none" w:sz="0" w:space="0" w:color="auto"/>
                  </w:divBdr>
                </w:div>
                <w:div w:id="678504235">
                  <w:marLeft w:val="0"/>
                  <w:marRight w:val="0"/>
                  <w:marTop w:val="0"/>
                  <w:marBottom w:val="0"/>
                  <w:divBdr>
                    <w:top w:val="none" w:sz="0" w:space="0" w:color="auto"/>
                    <w:left w:val="none" w:sz="0" w:space="0" w:color="auto"/>
                    <w:bottom w:val="none" w:sz="0" w:space="0" w:color="auto"/>
                    <w:right w:val="none" w:sz="0" w:space="0" w:color="auto"/>
                  </w:divBdr>
                </w:div>
                <w:div w:id="52313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556446">
          <w:marLeft w:val="0"/>
          <w:marRight w:val="0"/>
          <w:marTop w:val="150"/>
          <w:marBottom w:val="0"/>
          <w:divBdr>
            <w:top w:val="none" w:sz="0" w:space="0" w:color="auto"/>
            <w:left w:val="none" w:sz="0" w:space="0" w:color="auto"/>
            <w:bottom w:val="none" w:sz="0" w:space="0" w:color="auto"/>
            <w:right w:val="none" w:sz="0" w:space="0" w:color="auto"/>
          </w:divBdr>
          <w:divsChild>
            <w:div w:id="28273255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10.xml"/><Relationship Id="rId26" Type="http://schemas.openxmlformats.org/officeDocument/2006/relationships/control" Target="activeX/activeX17.xml"/><Relationship Id="rId39" Type="http://schemas.openxmlformats.org/officeDocument/2006/relationships/control" Target="activeX/activeX27.xml"/><Relationship Id="rId21" Type="http://schemas.openxmlformats.org/officeDocument/2006/relationships/control" Target="activeX/activeX13.xml"/><Relationship Id="rId34" Type="http://schemas.openxmlformats.org/officeDocument/2006/relationships/control" Target="activeX/activeX23.xml"/><Relationship Id="rId42" Type="http://schemas.openxmlformats.org/officeDocument/2006/relationships/control" Target="activeX/activeX30.xml"/><Relationship Id="rId47" Type="http://schemas.openxmlformats.org/officeDocument/2006/relationships/control" Target="activeX/activeX35.xml"/><Relationship Id="rId50" Type="http://schemas.openxmlformats.org/officeDocument/2006/relationships/image" Target="media/image10.png"/><Relationship Id="rId55" Type="http://schemas.openxmlformats.org/officeDocument/2006/relationships/control" Target="activeX/activeX37.xml"/><Relationship Id="rId63" Type="http://schemas.openxmlformats.org/officeDocument/2006/relationships/fontTable" Target="fontTable.xml"/><Relationship Id="rId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control" Target="activeX/activeX20.xml"/><Relationship Id="rId41" Type="http://schemas.openxmlformats.org/officeDocument/2006/relationships/control" Target="activeX/activeX29.xml"/><Relationship Id="rId54" Type="http://schemas.openxmlformats.org/officeDocument/2006/relationships/image" Target="media/image13.jpeg"/><Relationship Id="rId62" Type="http://schemas.openxmlformats.org/officeDocument/2006/relationships/control" Target="activeX/activeX44.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control" Target="activeX/activeX4.xml"/><Relationship Id="rId24" Type="http://schemas.openxmlformats.org/officeDocument/2006/relationships/control" Target="activeX/activeX15.xml"/><Relationship Id="rId32" Type="http://schemas.openxmlformats.org/officeDocument/2006/relationships/image" Target="media/image6.jpeg"/><Relationship Id="rId37" Type="http://schemas.openxmlformats.org/officeDocument/2006/relationships/image" Target="media/image7.jpeg"/><Relationship Id="rId40" Type="http://schemas.openxmlformats.org/officeDocument/2006/relationships/control" Target="activeX/activeX28.xml"/><Relationship Id="rId45" Type="http://schemas.openxmlformats.org/officeDocument/2006/relationships/control" Target="activeX/activeX33.xml"/><Relationship Id="rId53" Type="http://schemas.openxmlformats.org/officeDocument/2006/relationships/control" Target="activeX/activeX36.xml"/><Relationship Id="rId58" Type="http://schemas.openxmlformats.org/officeDocument/2006/relationships/control" Target="activeX/activeX40.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control" Target="activeX/activeX25.xml"/><Relationship Id="rId49" Type="http://schemas.openxmlformats.org/officeDocument/2006/relationships/image" Target="media/image9.png"/><Relationship Id="rId57" Type="http://schemas.openxmlformats.org/officeDocument/2006/relationships/control" Target="activeX/activeX39.xml"/><Relationship Id="rId61" Type="http://schemas.openxmlformats.org/officeDocument/2006/relationships/control" Target="activeX/activeX43.xml"/><Relationship Id="rId10" Type="http://schemas.openxmlformats.org/officeDocument/2006/relationships/control" Target="activeX/activeX3.xml"/><Relationship Id="rId19" Type="http://schemas.openxmlformats.org/officeDocument/2006/relationships/control" Target="activeX/activeX11.xml"/><Relationship Id="rId31" Type="http://schemas.openxmlformats.org/officeDocument/2006/relationships/image" Target="media/image5.jpeg"/><Relationship Id="rId44" Type="http://schemas.openxmlformats.org/officeDocument/2006/relationships/control" Target="activeX/activeX32.xml"/><Relationship Id="rId52" Type="http://schemas.openxmlformats.org/officeDocument/2006/relationships/image" Target="media/image12.wmf"/><Relationship Id="rId60" Type="http://schemas.openxmlformats.org/officeDocument/2006/relationships/control" Target="activeX/activeX42.xml"/><Relationship Id="rId4" Type="http://schemas.openxmlformats.org/officeDocument/2006/relationships/settings" Target="settings.xml"/><Relationship Id="rId9" Type="http://schemas.openxmlformats.org/officeDocument/2006/relationships/control" Target="activeX/activeX2.xml"/><Relationship Id="rId14" Type="http://schemas.openxmlformats.org/officeDocument/2006/relationships/control" Target="activeX/activeX6.xml"/><Relationship Id="rId22" Type="http://schemas.openxmlformats.org/officeDocument/2006/relationships/image" Target="media/image4.jpeg"/><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control" Target="activeX/activeX24.xml"/><Relationship Id="rId43" Type="http://schemas.openxmlformats.org/officeDocument/2006/relationships/control" Target="activeX/activeX31.xml"/><Relationship Id="rId48" Type="http://schemas.openxmlformats.org/officeDocument/2006/relationships/image" Target="media/image8.png"/><Relationship Id="rId56" Type="http://schemas.openxmlformats.org/officeDocument/2006/relationships/control" Target="activeX/activeX38.xml"/><Relationship Id="rId64" Type="http://schemas.openxmlformats.org/officeDocument/2006/relationships/theme" Target="theme/theme1.xml"/><Relationship Id="rId8" Type="http://schemas.openxmlformats.org/officeDocument/2006/relationships/control" Target="activeX/activeX1.xml"/><Relationship Id="rId51" Type="http://schemas.openxmlformats.org/officeDocument/2006/relationships/image" Target="media/image11.png"/><Relationship Id="rId3" Type="http://schemas.openxmlformats.org/officeDocument/2006/relationships/styles" Target="styles.xml"/><Relationship Id="rId12" Type="http://schemas.openxmlformats.org/officeDocument/2006/relationships/control" Target="activeX/activeX5.xml"/><Relationship Id="rId17" Type="http://schemas.openxmlformats.org/officeDocument/2006/relationships/control" Target="activeX/activeX9.xml"/><Relationship Id="rId25" Type="http://schemas.openxmlformats.org/officeDocument/2006/relationships/control" Target="activeX/activeX16.xml"/><Relationship Id="rId33" Type="http://schemas.openxmlformats.org/officeDocument/2006/relationships/control" Target="activeX/activeX22.xml"/><Relationship Id="rId38" Type="http://schemas.openxmlformats.org/officeDocument/2006/relationships/control" Target="activeX/activeX26.xml"/><Relationship Id="rId46" Type="http://schemas.openxmlformats.org/officeDocument/2006/relationships/control" Target="activeX/activeX34.xml"/><Relationship Id="rId59" Type="http://schemas.openxmlformats.org/officeDocument/2006/relationships/control" Target="activeX/activeX4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1D660-DFA8-4D1F-9B7C-A0317F8CB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21</Pages>
  <Words>5705</Words>
  <Characters>32520</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2025-03-29T14:00:00Z</dcterms:created>
  <dcterms:modified xsi:type="dcterms:W3CDTF">2025-03-30T12:19:00Z</dcterms:modified>
</cp:coreProperties>
</file>